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B67C5" w14:textId="77777777" w:rsidR="002B6681" w:rsidRDefault="002B6681" w:rsidP="002B6681">
      <w:pPr>
        <w:spacing w:line="592" w:lineRule="exact"/>
        <w:rPr>
          <w:rFonts w:ascii="微軟正黑體" w:eastAsia="微軟正黑體"/>
          <w:b/>
          <w:sz w:val="36"/>
        </w:rPr>
      </w:pPr>
      <w:r>
        <w:rPr>
          <w:rFonts w:ascii="微軟正黑體" w:eastAsia="微軟正黑體" w:hint="eastAsia"/>
          <w:b/>
          <w:sz w:val="36"/>
        </w:rPr>
        <w:t>彰化縣國民中小學「素養導向教學與評量」設計案例表件</w:t>
      </w:r>
    </w:p>
    <w:p w14:paraId="76C8DE7C" w14:textId="77777777" w:rsidR="002B6681" w:rsidRDefault="002B6681" w:rsidP="007D405E">
      <w:pPr>
        <w:spacing w:before="52"/>
        <w:rPr>
          <w:rFonts w:ascii="微軟正黑體" w:eastAsia="微軟正黑體"/>
          <w:b/>
          <w:sz w:val="26"/>
        </w:rPr>
      </w:pPr>
      <w:r>
        <w:rPr>
          <w:rFonts w:ascii="微軟正黑體" w:eastAsia="微軟正黑體" w:hint="eastAsia"/>
          <w:b/>
          <w:sz w:val="26"/>
        </w:rPr>
        <w:t>一、課程設計原則與教學理念說明（請簡要敘明）</w:t>
      </w:r>
    </w:p>
    <w:p w14:paraId="130C26DF" w14:textId="77777777" w:rsidR="002B6681" w:rsidRPr="007D405E" w:rsidRDefault="002B6681" w:rsidP="007D405E">
      <w:pPr>
        <w:pStyle w:val="a3"/>
        <w:ind w:left="0" w:firstLineChars="200" w:firstLine="480"/>
        <w:rPr>
          <w:rFonts w:ascii="微軟正黑體" w:eastAsia="微軟正黑體" w:hAnsi="微軟正黑體"/>
          <w:b/>
          <w:sz w:val="24"/>
          <w:szCs w:val="24"/>
        </w:rPr>
      </w:pPr>
      <w:r w:rsidRPr="007D405E">
        <w:rPr>
          <w:rFonts w:ascii="微軟正黑體" w:eastAsia="微軟正黑體" w:hAnsi="微軟正黑體"/>
          <w:sz w:val="24"/>
          <w:szCs w:val="24"/>
        </w:rPr>
        <w:t>青少年毒品犯罪的人數逐年增加，吸食者年齡逐年下降，已嚴重戕害青少年 身心健康，侵襲國家未來的發展。因此，有必要讓學生了解毒品的危害及法律責任，才能減少青少年毒品犯罪的問題。</w:t>
      </w:r>
      <w:r w:rsidRPr="007D405E">
        <w:rPr>
          <w:rFonts w:ascii="微軟正黑體" w:eastAsia="微軟正黑體" w:hAnsi="微軟正黑體" w:hint="eastAsia"/>
          <w:sz w:val="24"/>
          <w:szCs w:val="24"/>
        </w:rPr>
        <w:t>本</w:t>
      </w:r>
      <w:r w:rsidRPr="007D405E">
        <w:rPr>
          <w:rFonts w:ascii="微軟正黑體" w:eastAsia="微軟正黑體" w:hAnsi="微軟正黑體"/>
          <w:sz w:val="24"/>
          <w:szCs w:val="24"/>
        </w:rPr>
        <w:t>課程讓</w:t>
      </w:r>
      <w:r w:rsidR="00B9291F" w:rsidRPr="007D405E">
        <w:rPr>
          <w:rFonts w:ascii="微軟正黑體" w:eastAsia="微軟正黑體" w:hAnsi="微軟正黑體" w:hint="eastAsia"/>
          <w:sz w:val="24"/>
          <w:szCs w:val="24"/>
        </w:rPr>
        <w:t>低年級</w:t>
      </w:r>
      <w:r w:rsidRPr="007D405E">
        <w:rPr>
          <w:rFonts w:ascii="微軟正黑體" w:eastAsia="微軟正黑體" w:hAnsi="微軟正黑體"/>
          <w:sz w:val="24"/>
          <w:szCs w:val="24"/>
        </w:rPr>
        <w:t>學生認識毒品</w:t>
      </w:r>
      <w:r w:rsidRPr="007D405E">
        <w:rPr>
          <w:rFonts w:ascii="微軟正黑體" w:eastAsia="微軟正黑體" w:hAnsi="微軟正黑體" w:hint="eastAsia"/>
          <w:sz w:val="24"/>
          <w:szCs w:val="24"/>
        </w:rPr>
        <w:t>的</w:t>
      </w:r>
      <w:r w:rsidRPr="007D405E">
        <w:rPr>
          <w:rFonts w:ascii="微軟正黑體" w:eastAsia="微軟正黑體" w:hAnsi="微軟正黑體"/>
          <w:sz w:val="24"/>
          <w:szCs w:val="24"/>
        </w:rPr>
        <w:t>危害，不僅是保護自己，當</w:t>
      </w:r>
      <w:r w:rsidR="001824E3" w:rsidRPr="007D405E">
        <w:rPr>
          <w:rFonts w:ascii="微軟正黑體" w:eastAsia="微軟正黑體" w:hAnsi="微軟正黑體" w:hint="eastAsia"/>
          <w:sz w:val="24"/>
          <w:szCs w:val="24"/>
        </w:rPr>
        <w:t>同儕</w:t>
      </w:r>
      <w:r w:rsidRPr="007D405E">
        <w:rPr>
          <w:rFonts w:ascii="微軟正黑體" w:eastAsia="微軟正黑體" w:hAnsi="微軟正黑體"/>
          <w:sz w:val="24"/>
          <w:szCs w:val="24"/>
        </w:rPr>
        <w:t>遇到毒品誘惑時，也能向</w:t>
      </w:r>
      <w:r w:rsidR="001824E3" w:rsidRPr="007D405E">
        <w:rPr>
          <w:rFonts w:ascii="微軟正黑體" w:eastAsia="微軟正黑體" w:hAnsi="微軟正黑體" w:hint="eastAsia"/>
          <w:sz w:val="24"/>
          <w:szCs w:val="24"/>
        </w:rPr>
        <w:t>同儕</w:t>
      </w:r>
      <w:r w:rsidRPr="007D405E">
        <w:rPr>
          <w:rFonts w:ascii="微軟正黑體" w:eastAsia="微軟正黑體" w:hAnsi="微軟正黑體"/>
          <w:sz w:val="24"/>
          <w:szCs w:val="24"/>
        </w:rPr>
        <w:t>宣導正確的反毒觀念，同時也保護他人</w:t>
      </w:r>
      <w:r w:rsidR="00B9291F" w:rsidRPr="007D405E">
        <w:rPr>
          <w:rFonts w:ascii="微軟正黑體" w:eastAsia="微軟正黑體" w:hAnsi="微軟正黑體" w:hint="eastAsia"/>
          <w:sz w:val="24"/>
          <w:szCs w:val="24"/>
        </w:rPr>
        <w:t>，從小建立良好的反毒觀念</w:t>
      </w:r>
      <w:r w:rsidRPr="007D405E">
        <w:rPr>
          <w:rFonts w:ascii="微軟正黑體" w:eastAsia="微軟正黑體" w:hAnsi="微軟正黑體"/>
          <w:sz w:val="24"/>
          <w:szCs w:val="24"/>
        </w:rPr>
        <w:t>。</w:t>
      </w:r>
    </w:p>
    <w:p w14:paraId="1C1FAFBD" w14:textId="77777777" w:rsidR="002B6681" w:rsidRDefault="002B6681" w:rsidP="007D405E">
      <w:pPr>
        <w:spacing w:line="474" w:lineRule="exact"/>
        <w:rPr>
          <w:rFonts w:ascii="微軟正黑體" w:eastAsia="微軟正黑體"/>
          <w:b/>
          <w:sz w:val="26"/>
        </w:rPr>
      </w:pPr>
      <w:r>
        <w:rPr>
          <w:rFonts w:ascii="微軟正黑體" w:eastAsia="微軟正黑體" w:hint="eastAsia"/>
          <w:b/>
          <w:sz w:val="26"/>
        </w:rPr>
        <w:t>二、教學活動設計</w:t>
      </w:r>
    </w:p>
    <w:p w14:paraId="06A59698" w14:textId="77777777" w:rsidR="002B6681" w:rsidRDefault="002B6681" w:rsidP="002B6681">
      <w:pPr>
        <w:spacing w:after="22" w:line="474" w:lineRule="exact"/>
        <w:ind w:left="368"/>
        <w:rPr>
          <w:rFonts w:ascii="微軟正黑體" w:eastAsia="微軟正黑體"/>
          <w:b/>
          <w:sz w:val="26"/>
        </w:rPr>
      </w:pPr>
      <w:r>
        <w:rPr>
          <w:rFonts w:ascii="微軟正黑體" w:eastAsia="微軟正黑體" w:hint="eastAsia"/>
          <w:b/>
          <w:sz w:val="26"/>
        </w:rPr>
        <w:t>（一）單元</w:t>
      </w:r>
    </w:p>
    <w:tbl>
      <w:tblPr>
        <w:tblStyle w:val="TableNormal"/>
        <w:tblW w:w="9806" w:type="dxa"/>
        <w:tblInd w:w="37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413"/>
        <w:gridCol w:w="881"/>
        <w:gridCol w:w="2934"/>
        <w:gridCol w:w="1443"/>
        <w:gridCol w:w="283"/>
        <w:gridCol w:w="1418"/>
        <w:gridCol w:w="1262"/>
      </w:tblGrid>
      <w:tr w:rsidR="007D405E" w:rsidRPr="007D405E" w14:paraId="7C558B96" w14:textId="77777777" w:rsidTr="007D405E">
        <w:trPr>
          <w:trHeight w:val="57"/>
        </w:trPr>
        <w:tc>
          <w:tcPr>
            <w:tcW w:w="15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98EE9C9" w14:textId="77777777" w:rsidR="002B6681" w:rsidRPr="007D405E" w:rsidRDefault="002B6681" w:rsidP="00931512">
            <w:pPr>
              <w:pStyle w:val="TableParagraph"/>
              <w:spacing w:line="293" w:lineRule="exact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領域科目</w:t>
            </w:r>
          </w:p>
        </w:tc>
        <w:tc>
          <w:tcPr>
            <w:tcW w:w="38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9013" w14:textId="77777777" w:rsidR="002B6681" w:rsidRPr="007D405E" w:rsidRDefault="002B6681" w:rsidP="00931512">
            <w:pPr>
              <w:pStyle w:val="TableParagraph"/>
              <w:jc w:val="bot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</w:rPr>
              <w:t>健康與體育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2C2EA64" w14:textId="77777777" w:rsidR="002B6681" w:rsidRPr="007D405E" w:rsidRDefault="002B6681" w:rsidP="005C5745">
            <w:pPr>
              <w:pStyle w:val="TableParagraph"/>
              <w:spacing w:line="293" w:lineRule="exact"/>
              <w:ind w:left="375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設計者</w:t>
            </w:r>
          </w:p>
        </w:tc>
        <w:tc>
          <w:tcPr>
            <w:tcW w:w="296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A6CEBA" w14:textId="77777777" w:rsidR="002B6681" w:rsidRPr="007D405E" w:rsidRDefault="002B6681" w:rsidP="00931512">
            <w:pPr>
              <w:pStyle w:val="TableParagraph"/>
              <w:jc w:val="bot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</w:rPr>
              <w:t>曾淑媚</w:t>
            </w:r>
          </w:p>
        </w:tc>
      </w:tr>
      <w:tr w:rsidR="007D405E" w:rsidRPr="007D405E" w14:paraId="75743B13" w14:textId="77777777" w:rsidTr="007D405E">
        <w:trPr>
          <w:trHeight w:val="57"/>
        </w:trPr>
        <w:tc>
          <w:tcPr>
            <w:tcW w:w="15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8D8E769" w14:textId="77777777" w:rsidR="002B6681" w:rsidRPr="007D405E" w:rsidRDefault="002B6681" w:rsidP="00931512">
            <w:pPr>
              <w:pStyle w:val="TableParagraph"/>
              <w:spacing w:line="292" w:lineRule="exact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單元名稱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92F8" w14:textId="77777777" w:rsidR="002B6681" w:rsidRPr="007D405E" w:rsidRDefault="00066C2A" w:rsidP="00931512">
            <w:pPr>
              <w:pStyle w:val="TableParagraph"/>
              <w:jc w:val="bot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只要青春不要毒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33CF642" w14:textId="77777777" w:rsidR="002B6681" w:rsidRPr="007D405E" w:rsidRDefault="002B6681" w:rsidP="005C5745">
            <w:pPr>
              <w:pStyle w:val="TableParagraph"/>
              <w:spacing w:line="292" w:lineRule="exact"/>
              <w:ind w:left="375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總節數</w:t>
            </w:r>
          </w:p>
        </w:tc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0045D" w14:textId="6149049D" w:rsidR="002B6681" w:rsidRPr="007D405E" w:rsidRDefault="002B6681" w:rsidP="00931512">
            <w:pPr>
              <w:pStyle w:val="TableParagraph"/>
              <w:tabs>
                <w:tab w:val="left" w:pos="2285"/>
              </w:tabs>
              <w:spacing w:line="292" w:lineRule="exact"/>
              <w:jc w:val="bot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/>
                <w:sz w:val="24"/>
                <w:szCs w:val="24"/>
              </w:rPr>
              <w:t>共</w:t>
            </w:r>
            <w:r w:rsidR="00931512" w:rsidRPr="007D405E">
              <w:rPr>
                <w:rFonts w:ascii="微軟正黑體" w:eastAsia="微軟正黑體" w:hAnsi="微軟正黑體"/>
                <w:sz w:val="24"/>
                <w:szCs w:val="24"/>
              </w:rPr>
              <w:t>1</w:t>
            </w:r>
            <w:r w:rsidRPr="007D405E">
              <w:rPr>
                <w:rFonts w:ascii="微軟正黑體" w:eastAsia="微軟正黑體" w:hAnsi="微軟正黑體"/>
                <w:sz w:val="24"/>
                <w:szCs w:val="24"/>
              </w:rPr>
              <w:t>節，</w:t>
            </w:r>
            <w:r w:rsidR="00931512" w:rsidRPr="007D405E">
              <w:rPr>
                <w:rFonts w:ascii="微軟正黑體" w:eastAsia="微軟正黑體" w:hAnsi="微軟正黑體"/>
                <w:sz w:val="24"/>
                <w:szCs w:val="24"/>
              </w:rPr>
              <w:t>4</w:t>
            </w:r>
            <w:r w:rsidR="003F4B90" w:rsidRPr="007D405E">
              <w:rPr>
                <w:rFonts w:ascii="微軟正黑體" w:eastAsia="微軟正黑體" w:hAnsi="微軟正黑體"/>
                <w:sz w:val="24"/>
                <w:szCs w:val="24"/>
              </w:rPr>
              <w:t>0</w:t>
            </w:r>
            <w:r w:rsidRPr="007D405E">
              <w:rPr>
                <w:rFonts w:ascii="微軟正黑體" w:eastAsia="微軟正黑體" w:hAnsi="微軟正黑體"/>
                <w:sz w:val="24"/>
                <w:szCs w:val="24"/>
              </w:rPr>
              <w:t>分鐘</w:t>
            </w:r>
          </w:p>
        </w:tc>
      </w:tr>
      <w:tr w:rsidR="007D405E" w:rsidRPr="007D405E" w14:paraId="419D879F" w14:textId="77777777" w:rsidTr="007D405E">
        <w:trPr>
          <w:trHeight w:val="935"/>
        </w:trPr>
        <w:tc>
          <w:tcPr>
            <w:tcW w:w="15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49DFF37" w14:textId="77777777" w:rsidR="002B6681" w:rsidRPr="007D405E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教材來源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4C8D5" w14:textId="77777777" w:rsidR="002B6681" w:rsidRPr="007D405E" w:rsidRDefault="002B6681" w:rsidP="005C5745">
            <w:pPr>
              <w:pStyle w:val="TableParagraph"/>
              <w:tabs>
                <w:tab w:val="left" w:pos="4932"/>
              </w:tabs>
              <w:spacing w:line="285" w:lineRule="exact"/>
              <w:ind w:left="126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b/>
                <w:w w:val="110"/>
                <w:sz w:val="24"/>
                <w:szCs w:val="24"/>
                <w:lang w:eastAsia="zh-TW"/>
              </w:rPr>
              <w:t>□教科書（□康軒□翰林□南一□其他</w:t>
            </w:r>
            <w:r w:rsidRPr="007D405E">
              <w:rPr>
                <w:rFonts w:ascii="微軟正黑體" w:eastAsia="微軟正黑體" w:hAnsi="微軟正黑體" w:hint="eastAsia"/>
                <w:b/>
                <w:w w:val="110"/>
                <w:sz w:val="24"/>
                <w:szCs w:val="24"/>
                <w:lang w:eastAsia="zh-TW"/>
              </w:rPr>
              <w:tab/>
              <w:t>）</w:t>
            </w:r>
          </w:p>
          <w:p w14:paraId="6BA963C6" w14:textId="77777777" w:rsidR="002B6681" w:rsidRPr="007D405E" w:rsidRDefault="002B6681" w:rsidP="005C5745">
            <w:pPr>
              <w:pStyle w:val="TableParagraph"/>
              <w:tabs>
                <w:tab w:val="left" w:pos="5412"/>
              </w:tabs>
              <w:spacing w:line="312" w:lineRule="exact"/>
              <w:ind w:left="126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b/>
                <w:w w:val="110"/>
                <w:sz w:val="24"/>
                <w:szCs w:val="24"/>
                <w:lang w:eastAsia="zh-TW"/>
              </w:rPr>
              <w:t>□改編教科書（□康軒□翰林□南一□其他</w:t>
            </w:r>
            <w:r w:rsidRPr="007D405E">
              <w:rPr>
                <w:rFonts w:ascii="微軟正黑體" w:eastAsia="微軟正黑體" w:hAnsi="微軟正黑體" w:hint="eastAsia"/>
                <w:b/>
                <w:w w:val="110"/>
                <w:sz w:val="24"/>
                <w:szCs w:val="24"/>
                <w:lang w:eastAsia="zh-TW"/>
              </w:rPr>
              <w:tab/>
              <w:t>）</w:t>
            </w:r>
          </w:p>
          <w:p w14:paraId="5C659F4F" w14:textId="6A00B7E6" w:rsidR="002B6681" w:rsidRPr="007D405E" w:rsidRDefault="00931512" w:rsidP="005C5745">
            <w:pPr>
              <w:pStyle w:val="TableParagraph"/>
              <w:spacing w:line="318" w:lineRule="exact"/>
              <w:ind w:left="126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w w:val="105"/>
                <w:sz w:val="24"/>
                <w:szCs w:val="24"/>
              </w:rPr>
              <w:t>■</w:t>
            </w:r>
            <w:r w:rsidR="002B6681" w:rsidRPr="007D405E">
              <w:rPr>
                <w:rFonts w:ascii="微軟正黑體" w:eastAsia="微軟正黑體" w:hAnsi="微軟正黑體" w:hint="eastAsia"/>
                <w:b/>
                <w:w w:val="105"/>
                <w:sz w:val="24"/>
                <w:szCs w:val="24"/>
              </w:rPr>
              <w:t>自編（說明</w:t>
            </w:r>
            <w:r w:rsidR="00155349" w:rsidRPr="007D405E">
              <w:rPr>
                <w:rFonts w:ascii="微軟正黑體" w:eastAsia="微軟正黑體" w:hAnsi="微軟正黑體" w:hint="eastAsia"/>
                <w:b/>
                <w:w w:val="105"/>
                <w:sz w:val="24"/>
                <w:szCs w:val="24"/>
              </w:rPr>
              <w:t>：</w:t>
            </w:r>
            <w:r w:rsidR="002B6681" w:rsidRPr="007D405E">
              <w:rPr>
                <w:rFonts w:ascii="微軟正黑體" w:eastAsia="微軟正黑體" w:hAnsi="微軟正黑體" w:hint="eastAsia"/>
                <w:b/>
                <w:w w:val="105"/>
                <w:sz w:val="24"/>
                <w:szCs w:val="24"/>
              </w:rPr>
              <w:t>）</w:t>
            </w:r>
          </w:p>
        </w:tc>
      </w:tr>
      <w:tr w:rsidR="007D405E" w:rsidRPr="007D405E" w14:paraId="0494DA3D" w14:textId="77777777" w:rsidTr="007D405E">
        <w:trPr>
          <w:trHeight w:val="1250"/>
        </w:trPr>
        <w:tc>
          <w:tcPr>
            <w:tcW w:w="15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06E00EC" w14:textId="77777777" w:rsidR="002B6681" w:rsidRPr="007D405E" w:rsidRDefault="002B6681" w:rsidP="00931512">
            <w:pPr>
              <w:pStyle w:val="TableParagraph"/>
              <w:spacing w:before="1"/>
              <w:ind w:left="313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學習階段</w:t>
            </w:r>
          </w:p>
        </w:tc>
        <w:tc>
          <w:tcPr>
            <w:tcW w:w="5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43A3" w14:textId="32867EC1" w:rsidR="002B6681" w:rsidRPr="007D405E" w:rsidRDefault="00931512" w:rsidP="005C5745">
            <w:pPr>
              <w:pStyle w:val="TableParagraph"/>
              <w:spacing w:line="288" w:lineRule="exact"/>
              <w:ind w:left="126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b/>
                <w:w w:val="105"/>
                <w:sz w:val="24"/>
                <w:szCs w:val="24"/>
                <w:lang w:eastAsia="zh-TW"/>
              </w:rPr>
              <w:t>■</w:t>
            </w:r>
            <w:r w:rsidR="007A43D7" w:rsidRPr="007D405E">
              <w:rPr>
                <w:rFonts w:ascii="微軟正黑體" w:eastAsia="微軟正黑體" w:hAnsi="微軟正黑體" w:hint="eastAsia"/>
                <w:b/>
                <w:spacing w:val="2"/>
                <w:sz w:val="24"/>
                <w:szCs w:val="24"/>
                <w:lang w:eastAsia="zh-TW"/>
              </w:rPr>
              <w:t>第一</w:t>
            </w:r>
            <w:r w:rsidR="002B6681" w:rsidRPr="007D405E">
              <w:rPr>
                <w:rFonts w:ascii="微軟正黑體" w:eastAsia="微軟正黑體" w:hAnsi="微軟正黑體" w:hint="eastAsia"/>
                <w:b/>
                <w:spacing w:val="2"/>
                <w:sz w:val="24"/>
                <w:szCs w:val="24"/>
                <w:lang w:eastAsia="zh-TW"/>
              </w:rPr>
              <w:t xml:space="preserve">學習階段   </w:t>
            </w:r>
            <w:r w:rsidR="002B6681"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>（國小一、二年級）</w:t>
            </w:r>
          </w:p>
          <w:p w14:paraId="21FD9F41" w14:textId="77777777" w:rsidR="002B6681" w:rsidRPr="007D405E" w:rsidRDefault="002B6681" w:rsidP="005C5745">
            <w:pPr>
              <w:pStyle w:val="TableParagraph"/>
              <w:spacing w:line="312" w:lineRule="exact"/>
              <w:ind w:left="126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b/>
                <w:spacing w:val="2"/>
                <w:sz w:val="24"/>
                <w:szCs w:val="24"/>
                <w:lang w:eastAsia="zh-TW"/>
              </w:rPr>
              <w:t xml:space="preserve">□第二學習階段   </w:t>
            </w: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>（國小三、四年級）</w:t>
            </w:r>
          </w:p>
          <w:p w14:paraId="19D34EB1" w14:textId="77777777" w:rsidR="002B6681" w:rsidRPr="007D405E" w:rsidRDefault="002B6681" w:rsidP="005C5745">
            <w:pPr>
              <w:pStyle w:val="TableParagraph"/>
              <w:spacing w:line="312" w:lineRule="exact"/>
              <w:ind w:left="126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b/>
                <w:spacing w:val="2"/>
                <w:sz w:val="24"/>
                <w:szCs w:val="24"/>
                <w:lang w:eastAsia="zh-TW"/>
              </w:rPr>
              <w:t xml:space="preserve">□第三學習階段   </w:t>
            </w: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>（國小五、六年級）</w:t>
            </w:r>
          </w:p>
          <w:p w14:paraId="5A7E9A1E" w14:textId="77777777" w:rsidR="002B6681" w:rsidRPr="007D405E" w:rsidRDefault="002B6681" w:rsidP="005C5745">
            <w:pPr>
              <w:pStyle w:val="TableParagraph"/>
              <w:spacing w:line="318" w:lineRule="exact"/>
              <w:ind w:left="126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b/>
                <w:spacing w:val="14"/>
                <w:sz w:val="24"/>
                <w:szCs w:val="24"/>
                <w:lang w:eastAsia="zh-TW"/>
              </w:rPr>
              <w:t xml:space="preserve">□第四學習階段 </w:t>
            </w: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>（國中七、八、九年級）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E7E6E6"/>
            <w:vAlign w:val="center"/>
          </w:tcPr>
          <w:p w14:paraId="6DC77007" w14:textId="77777777" w:rsidR="002B6681" w:rsidRPr="007D405E" w:rsidRDefault="002B6681" w:rsidP="00931512">
            <w:pPr>
              <w:pStyle w:val="TableParagraph"/>
              <w:spacing w:before="1"/>
              <w:ind w:left="245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實施年級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1721BE79" w14:textId="77777777" w:rsidR="002B6681" w:rsidRPr="007D405E" w:rsidRDefault="002B6681" w:rsidP="00931512">
            <w:pPr>
              <w:pStyle w:val="TableParagraph"/>
              <w:jc w:val="bot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</w:rPr>
              <w:t>一年級</w:t>
            </w:r>
          </w:p>
        </w:tc>
      </w:tr>
      <w:tr w:rsidR="007D405E" w:rsidRPr="007D405E" w14:paraId="6577A76A" w14:textId="77777777" w:rsidTr="007D405E">
        <w:trPr>
          <w:trHeight w:val="1139"/>
        </w:trPr>
        <w:tc>
          <w:tcPr>
            <w:tcW w:w="1585" w:type="dxa"/>
            <w:gridSpan w:val="2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3202BC6" w14:textId="77777777" w:rsidR="002B6681" w:rsidRPr="007D405E" w:rsidRDefault="002B6681" w:rsidP="00931512">
            <w:pPr>
              <w:pStyle w:val="TableParagraph"/>
              <w:spacing w:before="1" w:line="170" w:lineRule="auto"/>
              <w:ind w:left="313" w:right="283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pacing w:val="-2"/>
                <w:sz w:val="24"/>
                <w:szCs w:val="24"/>
              </w:rPr>
              <w:t>學生學習經驗分析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14:paraId="143C3987" w14:textId="77777777" w:rsidR="002B6681" w:rsidRPr="007D405E" w:rsidRDefault="002B6681" w:rsidP="005C5745">
            <w:pPr>
              <w:pStyle w:val="TableParagraph"/>
              <w:spacing w:line="295" w:lineRule="exact"/>
              <w:ind w:left="126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一年級新生入學，配合學校反毒宣導活動，已經有初步概念，毒品對身心的危害</w:t>
            </w:r>
            <w:r w:rsidR="003A16B9"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。一年級下學期開學有藥物防治濫用宣導，提醒學生正確的用藥習慣。</w:t>
            </w: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本單元透過有趣的反毒影片宣導，繪製反毒海報，學生共同欣賞自製的作品，反毒理念深植人心。</w:t>
            </w:r>
          </w:p>
        </w:tc>
      </w:tr>
      <w:tr w:rsidR="007D405E" w:rsidRPr="007D405E" w14:paraId="5405A39D" w14:textId="77777777" w:rsidTr="007D405E">
        <w:trPr>
          <w:trHeight w:val="313"/>
        </w:trPr>
        <w:tc>
          <w:tcPr>
            <w:tcW w:w="9806" w:type="dxa"/>
            <w:gridSpan w:val="8"/>
            <w:tcBorders>
              <w:top w:val="double" w:sz="1" w:space="0" w:color="000000"/>
              <w:bottom w:val="single" w:sz="4" w:space="0" w:color="000000"/>
            </w:tcBorders>
            <w:shd w:val="clear" w:color="auto" w:fill="E7E6E6"/>
          </w:tcPr>
          <w:p w14:paraId="3A5E7044" w14:textId="77777777" w:rsidR="002B6681" w:rsidRPr="007D405E" w:rsidRDefault="002B6681" w:rsidP="007D405E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設計依據</w:t>
            </w:r>
          </w:p>
        </w:tc>
      </w:tr>
      <w:tr w:rsidR="007D405E" w:rsidRPr="007D405E" w14:paraId="475F9A58" w14:textId="77777777" w:rsidTr="007D405E">
        <w:trPr>
          <w:trHeight w:val="688"/>
        </w:trPr>
        <w:tc>
          <w:tcPr>
            <w:tcW w:w="24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7629FBD" w14:textId="77777777" w:rsidR="002B6681" w:rsidRPr="007D405E" w:rsidRDefault="002B6681" w:rsidP="00931512">
            <w:pPr>
              <w:pStyle w:val="TableParagraph"/>
              <w:spacing w:before="184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學科價值定位</w:t>
            </w:r>
          </w:p>
        </w:tc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71078" w14:textId="42332F45" w:rsidR="002B6681" w:rsidRPr="007D405E" w:rsidRDefault="002B6681" w:rsidP="00931512">
            <w:pPr>
              <w:pStyle w:val="TableParagraph"/>
              <w:jc w:val="bot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本課程以反毒宣導為核心價值，一方面透過反毒教育，讓學生認識毒品的危害</w:t>
            </w: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、能夠遠離之。</w:t>
            </w:r>
          </w:p>
        </w:tc>
      </w:tr>
      <w:tr w:rsidR="007D405E" w:rsidRPr="007D405E" w14:paraId="1AA8D0C3" w14:textId="77777777" w:rsidTr="007D405E">
        <w:trPr>
          <w:trHeight w:val="290"/>
        </w:trPr>
        <w:tc>
          <w:tcPr>
            <w:tcW w:w="24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9B0F823" w14:textId="77777777" w:rsidR="002B6681" w:rsidRPr="007D405E" w:rsidRDefault="002B6681" w:rsidP="00931512">
            <w:pPr>
              <w:pStyle w:val="TableParagraph"/>
              <w:spacing w:before="168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領域核心素養</w:t>
            </w:r>
          </w:p>
        </w:tc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8505B" w14:textId="0CCE3AFD" w:rsidR="00B563E2" w:rsidRPr="007D405E" w:rsidRDefault="00B563E2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C1 道德實踐與公民意識</w:t>
            </w:r>
          </w:p>
          <w:p w14:paraId="552C2C35" w14:textId="26CD45F1" w:rsidR="002B6681" w:rsidRPr="007D405E" w:rsidRDefault="00B563E2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健體</w:t>
            </w:r>
            <w:r w:rsidRPr="007D405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-E-C1  具備生活中有關運動與健康的道德知識與是非判斷能力，理解並遵守相關的道德規範，培養公民意識，關懷社會。</w:t>
            </w:r>
          </w:p>
        </w:tc>
      </w:tr>
      <w:tr w:rsidR="007D405E" w:rsidRPr="007D405E" w14:paraId="06F4DDF6" w14:textId="77777777" w:rsidTr="007D405E">
        <w:trPr>
          <w:trHeight w:val="682"/>
        </w:trPr>
        <w:tc>
          <w:tcPr>
            <w:tcW w:w="117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940493A" w14:textId="77777777" w:rsidR="002B6681" w:rsidRPr="007D405E" w:rsidRDefault="002B6681" w:rsidP="00931512">
            <w:pPr>
              <w:pStyle w:val="TableParagraph"/>
              <w:spacing w:before="1" w:line="170" w:lineRule="auto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pacing w:val="-2"/>
                <w:sz w:val="24"/>
                <w:szCs w:val="24"/>
              </w:rPr>
              <w:t>課程學習重點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3AC7D06" w14:textId="77777777" w:rsidR="002B6681" w:rsidRPr="007D405E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學習表現</w:t>
            </w:r>
          </w:p>
        </w:tc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53767" w14:textId="77777777" w:rsidR="002B6681" w:rsidRPr="007D405E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Pr="007D405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a-1-1</w:t>
            </w: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認識基本的健康常識。</w:t>
            </w:r>
          </w:p>
          <w:p w14:paraId="418D6337" w14:textId="77777777" w:rsidR="002B6681" w:rsidRPr="007D405E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2</w:t>
            </w:r>
            <w:r w:rsidRPr="007D405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a-1-2</w:t>
            </w: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感受健康問題對自己造成的威脅性。</w:t>
            </w:r>
          </w:p>
          <w:p w14:paraId="596B5DA8" w14:textId="0D3A7275" w:rsidR="00B563E2" w:rsidRPr="007D405E" w:rsidRDefault="00B563E2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4a-Ⅰ-2 養成健康的生活習慣。</w:t>
            </w:r>
          </w:p>
        </w:tc>
      </w:tr>
      <w:tr w:rsidR="007D405E" w:rsidRPr="007D405E" w14:paraId="4A4E3C19" w14:textId="77777777" w:rsidTr="007D405E">
        <w:trPr>
          <w:trHeight w:val="742"/>
        </w:trPr>
        <w:tc>
          <w:tcPr>
            <w:tcW w:w="11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AF3D75E" w14:textId="77777777" w:rsidR="002B6681" w:rsidRPr="007D405E" w:rsidRDefault="002B6681" w:rsidP="00931512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0336926" w14:textId="77777777" w:rsidR="002B6681" w:rsidRPr="007D405E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學習內容</w:t>
            </w:r>
          </w:p>
        </w:tc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5C612" w14:textId="77777777" w:rsidR="002B6681" w:rsidRPr="007D405E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Bb</w:t>
            </w:r>
            <w:r w:rsidRPr="007D405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-1-1</w:t>
            </w: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常見的藥物使用方法與影響。</w:t>
            </w:r>
          </w:p>
          <w:p w14:paraId="189C96B4" w14:textId="77777777" w:rsidR="002B6681" w:rsidRPr="007D405E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F</w:t>
            </w:r>
            <w:r w:rsidRPr="007D405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b-1-1</w:t>
            </w: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個人對健康的自我察覺與行為表現。</w:t>
            </w:r>
          </w:p>
        </w:tc>
      </w:tr>
      <w:tr w:rsidR="007D405E" w:rsidRPr="007D405E" w14:paraId="0EBB9093" w14:textId="77777777" w:rsidTr="007D405E">
        <w:trPr>
          <w:trHeight w:val="866"/>
        </w:trPr>
        <w:tc>
          <w:tcPr>
            <w:tcW w:w="24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6647A94" w14:textId="77777777" w:rsidR="002B6681" w:rsidRPr="007D405E" w:rsidRDefault="002B6681" w:rsidP="00931512">
            <w:pPr>
              <w:pStyle w:val="TableParagraph"/>
              <w:spacing w:before="187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課程目標</w:t>
            </w:r>
          </w:p>
        </w:tc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F3E08" w14:textId="3BBA97E2" w:rsidR="002B6681" w:rsidRPr="007D405E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讓學生能遠離毒品，保護自己也保護他人本課程最終的目的，就是期望學生能「遠離毒品危害，邁向健康未來」。透過反毒教育的宣導，使學生了解吸毒成癮的可怕性，也了解可能面臨的法律責任。知法不犯法，不僅是保護自己，當朋友遇到毒品誘惑時，也能向朋友宣導正確的反毒觀念，同時也保護他人。</w:t>
            </w:r>
          </w:p>
        </w:tc>
      </w:tr>
      <w:tr w:rsidR="007D405E" w:rsidRPr="007D405E" w14:paraId="32443B74" w14:textId="77777777" w:rsidTr="007D405E">
        <w:trPr>
          <w:trHeight w:val="413"/>
        </w:trPr>
        <w:tc>
          <w:tcPr>
            <w:tcW w:w="24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CA61ECF" w14:textId="77777777" w:rsidR="002B6681" w:rsidRPr="007D405E" w:rsidRDefault="002B6681" w:rsidP="005C5745">
            <w:pPr>
              <w:pStyle w:val="TableParagraph"/>
              <w:spacing w:before="187"/>
              <w:ind w:left="270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lastRenderedPageBreak/>
              <w:t>核心素養呼應說明</w:t>
            </w:r>
          </w:p>
        </w:tc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8C903" w14:textId="4C61E468" w:rsidR="002B6681" w:rsidRPr="007D405E" w:rsidRDefault="00B563E2" w:rsidP="005C5745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具備道德實踐的素養，從個人小我到社會公民，循序漸進，養成社會責任感及公民意識，主動關注公共議題並積極參與社會活動，關懷自然生態與人類永續發展，而展現知善、樂善與行善的品德。</w:t>
            </w:r>
          </w:p>
        </w:tc>
      </w:tr>
      <w:tr w:rsidR="007D405E" w:rsidRPr="007D405E" w14:paraId="6758712C" w14:textId="77777777" w:rsidTr="007D405E">
        <w:trPr>
          <w:trHeight w:val="330"/>
        </w:trPr>
        <w:tc>
          <w:tcPr>
            <w:tcW w:w="117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EA98FED" w14:textId="77777777" w:rsidR="002B6681" w:rsidRPr="007D405E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pacing w:val="-2"/>
                <w:sz w:val="24"/>
                <w:szCs w:val="24"/>
              </w:rPr>
              <w:t>議題融入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A037F8B" w14:textId="77777777" w:rsidR="002B6681" w:rsidRPr="007D405E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實質內涵</w:t>
            </w:r>
          </w:p>
        </w:tc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0C87F" w14:textId="0061980A" w:rsidR="002B6681" w:rsidRPr="007D405E" w:rsidRDefault="002B6681" w:rsidP="00931512"/>
        </w:tc>
      </w:tr>
      <w:tr w:rsidR="007D405E" w:rsidRPr="007D405E" w14:paraId="77DB0F18" w14:textId="77777777" w:rsidTr="007D405E">
        <w:trPr>
          <w:trHeight w:val="373"/>
        </w:trPr>
        <w:tc>
          <w:tcPr>
            <w:tcW w:w="11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6FA984D" w14:textId="77777777" w:rsidR="002B6681" w:rsidRPr="007D405E" w:rsidRDefault="002B6681" w:rsidP="00931512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6B1A15C" w14:textId="77777777" w:rsidR="002B6681" w:rsidRPr="007D405E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融入單元</w:t>
            </w:r>
          </w:p>
        </w:tc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802AA" w14:textId="0F21D9A0" w:rsidR="002B6681" w:rsidRPr="007D405E" w:rsidRDefault="007F7213" w:rsidP="00931512">
            <w:r>
              <w:rPr>
                <w:rFonts w:asciiTheme="minorEastAsia" w:eastAsiaTheme="minorEastAsia" w:hAnsiTheme="minorEastAsia" w:hint="eastAsia"/>
                <w:lang w:eastAsia="zh-TW"/>
              </w:rPr>
              <w:t>用藥安全</w:t>
            </w:r>
            <w:bookmarkStart w:id="0" w:name="_GoBack"/>
            <w:bookmarkEnd w:id="0"/>
          </w:p>
        </w:tc>
      </w:tr>
      <w:tr w:rsidR="007D405E" w:rsidRPr="007D405E" w14:paraId="732B0B62" w14:textId="77777777" w:rsidTr="007D405E">
        <w:trPr>
          <w:trHeight w:val="314"/>
        </w:trPr>
        <w:tc>
          <w:tcPr>
            <w:tcW w:w="24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9DEF5AB" w14:textId="77777777" w:rsidR="002B6681" w:rsidRPr="007D405E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與他領域／科目連結</w:t>
            </w:r>
          </w:p>
        </w:tc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374F7" w14:textId="6E6EDFD0" w:rsidR="002B6681" w:rsidRPr="007D405E" w:rsidRDefault="00F56596" w:rsidP="00931512">
            <w:r>
              <w:rPr>
                <w:rFonts w:asciiTheme="minorEastAsia" w:eastAsiaTheme="minorEastAsia" w:hAnsiTheme="minorEastAsia" w:hint="eastAsia"/>
                <w:lang w:eastAsia="zh-TW"/>
              </w:rPr>
              <w:t>健康與體育</w:t>
            </w:r>
          </w:p>
        </w:tc>
      </w:tr>
      <w:tr w:rsidR="007D405E" w:rsidRPr="007D405E" w14:paraId="02A43DE4" w14:textId="77777777" w:rsidTr="007D405E">
        <w:trPr>
          <w:trHeight w:val="311"/>
        </w:trPr>
        <w:tc>
          <w:tcPr>
            <w:tcW w:w="24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5609EC5" w14:textId="77777777" w:rsidR="002B6681" w:rsidRPr="007D405E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教學設備／資源</w:t>
            </w:r>
          </w:p>
        </w:tc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7C241" w14:textId="7210FC43" w:rsidR="002B6681" w:rsidRPr="007D405E" w:rsidRDefault="007D405E" w:rsidP="00931512">
            <w:r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Pr="007D405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.蔡阿嘎反毒影片</w:t>
            </w:r>
          </w:p>
        </w:tc>
      </w:tr>
      <w:tr w:rsidR="007D405E" w:rsidRPr="007D405E" w14:paraId="07661230" w14:textId="77777777" w:rsidTr="007D405E">
        <w:trPr>
          <w:trHeight w:val="310"/>
        </w:trPr>
        <w:tc>
          <w:tcPr>
            <w:tcW w:w="2466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1E6F41F" w14:textId="77777777" w:rsidR="002B6681" w:rsidRPr="007D405E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參考資料</w:t>
            </w:r>
          </w:p>
        </w:tc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14:paraId="44302E1E" w14:textId="77777777" w:rsidR="002B6681" w:rsidRPr="007D405E" w:rsidRDefault="002B6681" w:rsidP="00931512"/>
        </w:tc>
      </w:tr>
    </w:tbl>
    <w:p w14:paraId="7E81AF3C" w14:textId="5C740430" w:rsidR="002B6681" w:rsidRDefault="002B6681" w:rsidP="007D405E">
      <w:pPr>
        <w:spacing w:after="9" w:line="455" w:lineRule="exact"/>
        <w:ind w:firstLineChars="100" w:firstLine="280"/>
        <w:rPr>
          <w:rFonts w:ascii="微軟正黑體" w:eastAsia="微軟正黑體"/>
          <w:b/>
          <w:sz w:val="28"/>
        </w:rPr>
      </w:pPr>
      <w:r>
        <w:rPr>
          <w:rFonts w:ascii="微軟正黑體" w:eastAsia="微軟正黑體" w:hint="eastAsia"/>
          <w:b/>
          <w:sz w:val="28"/>
        </w:rPr>
        <w:t>（二）規劃節次</w:t>
      </w:r>
    </w:p>
    <w:tbl>
      <w:tblPr>
        <w:tblStyle w:val="TableNormal"/>
        <w:tblW w:w="9780" w:type="dxa"/>
        <w:tblInd w:w="4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2376"/>
        <w:gridCol w:w="6117"/>
      </w:tblGrid>
      <w:tr w:rsidR="002B6681" w:rsidRPr="00931512" w14:paraId="599DF4EB" w14:textId="77777777" w:rsidTr="007D405E">
        <w:trPr>
          <w:trHeight w:val="313"/>
        </w:trPr>
        <w:tc>
          <w:tcPr>
            <w:tcW w:w="9780" w:type="dxa"/>
            <w:gridSpan w:val="3"/>
            <w:shd w:val="clear" w:color="auto" w:fill="E7E6E6"/>
          </w:tcPr>
          <w:p w14:paraId="502C96B1" w14:textId="77777777" w:rsidR="002B6681" w:rsidRPr="00931512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節次規劃說明</w:t>
            </w:r>
          </w:p>
        </w:tc>
      </w:tr>
      <w:tr w:rsidR="002B6681" w:rsidRPr="00931512" w14:paraId="5D8C7FE4" w14:textId="77777777" w:rsidTr="007D405E">
        <w:trPr>
          <w:trHeight w:val="342"/>
        </w:trPr>
        <w:tc>
          <w:tcPr>
            <w:tcW w:w="1287" w:type="dxa"/>
            <w:shd w:val="clear" w:color="auto" w:fill="E7E6E6"/>
            <w:vAlign w:val="center"/>
          </w:tcPr>
          <w:p w14:paraId="244249E7" w14:textId="12287651" w:rsidR="002B6681" w:rsidRPr="00175BC5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175BC5"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  <w:t>選定節次</w:t>
            </w:r>
          </w:p>
        </w:tc>
        <w:tc>
          <w:tcPr>
            <w:tcW w:w="2376" w:type="dxa"/>
            <w:shd w:val="clear" w:color="auto" w:fill="E7E6E6"/>
            <w:vAlign w:val="center"/>
          </w:tcPr>
          <w:p w14:paraId="1E19EFF2" w14:textId="77777777" w:rsidR="002B6681" w:rsidRPr="00175BC5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175BC5"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  <w:t>單元節次</w:t>
            </w:r>
          </w:p>
        </w:tc>
        <w:tc>
          <w:tcPr>
            <w:tcW w:w="6117" w:type="dxa"/>
            <w:shd w:val="clear" w:color="auto" w:fill="E7E6E6"/>
            <w:vAlign w:val="center"/>
          </w:tcPr>
          <w:p w14:paraId="6416E643" w14:textId="77777777" w:rsidR="002B6681" w:rsidRPr="00931512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>教學活動安排簡要說明</w:t>
            </w:r>
          </w:p>
        </w:tc>
      </w:tr>
      <w:tr w:rsidR="00175BC5" w:rsidRPr="00931512" w14:paraId="7E58D267" w14:textId="77777777" w:rsidTr="00EB1D6F">
        <w:trPr>
          <w:trHeight w:val="719"/>
        </w:trPr>
        <w:tc>
          <w:tcPr>
            <w:tcW w:w="1287" w:type="dxa"/>
            <w:shd w:val="clear" w:color="auto" w:fill="E7E6E6"/>
            <w:vAlign w:val="center"/>
          </w:tcPr>
          <w:p w14:paraId="721328B7" w14:textId="6324EA7E" w:rsidR="00175BC5" w:rsidRPr="00931512" w:rsidRDefault="00175BC5" w:rsidP="00931512">
            <w:pPr>
              <w:pStyle w:val="TableParagraph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V</w:t>
            </w:r>
          </w:p>
        </w:tc>
        <w:tc>
          <w:tcPr>
            <w:tcW w:w="2376" w:type="dxa"/>
            <w:shd w:val="clear" w:color="auto" w:fill="E7E6E6"/>
            <w:vAlign w:val="center"/>
          </w:tcPr>
          <w:p w14:paraId="0296BB9C" w14:textId="1954B417" w:rsidR="00175BC5" w:rsidRPr="00931512" w:rsidRDefault="00175BC5" w:rsidP="00931512">
            <w:pPr>
              <w:pStyle w:val="TableParagraph"/>
              <w:tabs>
                <w:tab w:val="left" w:pos="1008"/>
              </w:tabs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</w:rPr>
              <w:t>第1節課</w:t>
            </w:r>
          </w:p>
        </w:tc>
        <w:tc>
          <w:tcPr>
            <w:tcW w:w="6117" w:type="dxa"/>
          </w:tcPr>
          <w:p w14:paraId="6BA7FCC7" w14:textId="10F4A97E" w:rsidR="00175BC5" w:rsidRPr="00931512" w:rsidRDefault="00175BC5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遠離毒品危害：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蔡阿嘎反毒影片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宣導。</w:t>
            </w:r>
          </w:p>
          <w:p w14:paraId="26994579" w14:textId="15171048" w:rsidR="00175BC5" w:rsidRPr="00931512" w:rsidRDefault="00175BC5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拒絕毒品誘惑的6個錦囊妙計。</w:t>
            </w:r>
          </w:p>
          <w:p w14:paraId="610B0201" w14:textId="30D854E7" w:rsidR="00175BC5" w:rsidRPr="00931512" w:rsidRDefault="00175BC5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3</w:t>
            </w:r>
            <w: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反毒海報設計。</w:t>
            </w:r>
          </w:p>
        </w:tc>
      </w:tr>
    </w:tbl>
    <w:p w14:paraId="308CA4CB" w14:textId="69D19C46" w:rsidR="002B6681" w:rsidRDefault="002B6681" w:rsidP="007D405E">
      <w:pPr>
        <w:spacing w:before="126" w:after="10"/>
        <w:ind w:firstLineChars="100" w:firstLine="280"/>
        <w:rPr>
          <w:rFonts w:ascii="微軟正黑體" w:eastAsia="微軟正黑體"/>
          <w:b/>
          <w:sz w:val="28"/>
        </w:rPr>
      </w:pPr>
      <w:r>
        <w:rPr>
          <w:rFonts w:ascii="微軟正黑體" w:eastAsia="微軟正黑體" w:hint="eastAsia"/>
          <w:b/>
          <w:sz w:val="28"/>
        </w:rPr>
        <w:t>（三）各節教案</w:t>
      </w:r>
    </w:p>
    <w:tbl>
      <w:tblPr>
        <w:tblStyle w:val="TableNormal"/>
        <w:tblW w:w="9806" w:type="dxa"/>
        <w:tblInd w:w="37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3121"/>
        <w:gridCol w:w="1842"/>
        <w:gridCol w:w="1136"/>
        <w:gridCol w:w="1544"/>
      </w:tblGrid>
      <w:tr w:rsidR="002B6681" w:rsidRPr="00931512" w14:paraId="31898FFB" w14:textId="77777777" w:rsidTr="007D405E">
        <w:trPr>
          <w:trHeight w:val="313"/>
        </w:trPr>
        <w:tc>
          <w:tcPr>
            <w:tcW w:w="9806" w:type="dxa"/>
            <w:gridSpan w:val="5"/>
            <w:tcBorders>
              <w:bottom w:val="single" w:sz="4" w:space="0" w:color="000000"/>
            </w:tcBorders>
            <w:shd w:val="clear" w:color="auto" w:fill="E7E6E6"/>
          </w:tcPr>
          <w:p w14:paraId="1E9ABE77" w14:textId="77777777" w:rsidR="002B6681" w:rsidRPr="00931512" w:rsidRDefault="002B6681" w:rsidP="00175BC5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教學活動規劃說明</w:t>
            </w:r>
          </w:p>
        </w:tc>
      </w:tr>
      <w:tr w:rsidR="002B6681" w:rsidRPr="00931512" w14:paraId="01526FFC" w14:textId="77777777" w:rsidTr="007D405E">
        <w:trPr>
          <w:trHeight w:val="359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565653B" w14:textId="77777777" w:rsidR="002B6681" w:rsidRPr="00931512" w:rsidRDefault="002B6681" w:rsidP="00931512">
            <w:pPr>
              <w:pStyle w:val="TableParagraph"/>
              <w:ind w:right="7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選定節次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4221" w14:textId="08185C78" w:rsidR="002B6681" w:rsidRPr="00931512" w:rsidRDefault="00294FBD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</w:rPr>
              <w:t>第</w:t>
            </w:r>
            <w:r w:rsidR="00175BC5">
              <w:rPr>
                <w:rFonts w:ascii="微軟正黑體" w:eastAsia="微軟正黑體" w:hAnsi="微軟正黑體"/>
                <w:sz w:val="24"/>
                <w:szCs w:val="24"/>
              </w:rPr>
              <w:t>1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</w:rPr>
              <w:t>節課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89AC096" w14:textId="77777777" w:rsidR="002B6681" w:rsidRPr="00931512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授課時間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F0BF" w14:textId="77777777" w:rsidR="002B6681" w:rsidRPr="00931512" w:rsidRDefault="00B563A6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40分</w:t>
            </w:r>
          </w:p>
        </w:tc>
      </w:tr>
      <w:tr w:rsidR="002B6681" w:rsidRPr="00931512" w14:paraId="617AD473" w14:textId="77777777" w:rsidTr="007D405E">
        <w:trPr>
          <w:trHeight w:val="938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0CD38F3" w14:textId="77777777" w:rsidR="002B6681" w:rsidRPr="00931512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學習表現</w:t>
            </w:r>
          </w:p>
        </w:tc>
        <w:tc>
          <w:tcPr>
            <w:tcW w:w="7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E8A48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a-1-1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認識基本的健康常識。</w:t>
            </w:r>
          </w:p>
          <w:p w14:paraId="64DBDB59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2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a-1-2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感受健康問題對自己造成的威脅性。</w:t>
            </w:r>
          </w:p>
        </w:tc>
      </w:tr>
      <w:tr w:rsidR="002B6681" w:rsidRPr="00931512" w14:paraId="0E64026B" w14:textId="77777777" w:rsidTr="007D405E">
        <w:trPr>
          <w:trHeight w:val="863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03527EE" w14:textId="77777777" w:rsidR="002B6681" w:rsidRPr="00931512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學習內容</w:t>
            </w:r>
          </w:p>
        </w:tc>
        <w:tc>
          <w:tcPr>
            <w:tcW w:w="7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99B5E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Bb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-1-1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常見的藥物使用方法與影響。</w:t>
            </w:r>
          </w:p>
          <w:p w14:paraId="6CDA510B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F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b-1-1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個人對健康的自我察覺與行為表現。</w:t>
            </w:r>
          </w:p>
        </w:tc>
      </w:tr>
      <w:tr w:rsidR="002B6681" w:rsidRPr="00931512" w14:paraId="7BEFEEF7" w14:textId="77777777" w:rsidTr="007D405E">
        <w:trPr>
          <w:trHeight w:val="1079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9077F47" w14:textId="77777777" w:rsidR="002B6681" w:rsidRPr="00931512" w:rsidRDefault="002B6681" w:rsidP="00931512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學習目標</w:t>
            </w:r>
          </w:p>
        </w:tc>
        <w:tc>
          <w:tcPr>
            <w:tcW w:w="7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AB012" w14:textId="08415958" w:rsidR="002B6681" w:rsidRPr="00931512" w:rsidRDefault="002B6681" w:rsidP="00175BC5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.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能體悟吸毒對身體的傷害性</w:t>
            </w:r>
            <w:r w:rsid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。</w:t>
            </w:r>
          </w:p>
          <w:p w14:paraId="22315DE2" w14:textId="4B716573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2</w:t>
            </w:r>
            <w:r w:rsid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能體認吸毒對家庭、社會造成的危害性</w:t>
            </w:r>
            <w:r w:rsid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。</w:t>
            </w:r>
          </w:p>
          <w:p w14:paraId="5AEB7B8B" w14:textId="09C7624C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3</w:t>
            </w:r>
            <w:r w:rsid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能</w:t>
            </w:r>
            <w:r w:rsid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繪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製反毒海報及反毒標語</w:t>
            </w:r>
            <w:r w:rsid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。</w:t>
            </w:r>
          </w:p>
          <w:p w14:paraId="16EF7889" w14:textId="664D7ACF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4</w:t>
            </w:r>
            <w:r w:rsid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</w:rPr>
              <w:t>能宣傳反毒理念</w:t>
            </w:r>
            <w:r w:rsid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。</w:t>
            </w:r>
          </w:p>
        </w:tc>
      </w:tr>
      <w:tr w:rsidR="002B6681" w:rsidRPr="00931512" w14:paraId="50F564CF" w14:textId="77777777" w:rsidTr="00175BC5">
        <w:trPr>
          <w:trHeight w:val="827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EAF79B5" w14:textId="77777777" w:rsidR="002B6681" w:rsidRPr="00931512" w:rsidRDefault="002B6681" w:rsidP="00175BC5">
            <w:pPr>
              <w:pStyle w:val="TableParagraph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情境脈絡</w:t>
            </w:r>
          </w:p>
        </w:tc>
        <w:tc>
          <w:tcPr>
            <w:tcW w:w="7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CF7E2" w14:textId="53B2570A" w:rsidR="007B6D18" w:rsidRPr="00931512" w:rsidRDefault="007B6D18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期望學生能「遠離毒品危害，邁向健康未來」。</w:t>
            </w:r>
          </w:p>
          <w:p w14:paraId="741E7EDA" w14:textId="300BE73A" w:rsidR="002B6681" w:rsidRPr="00931512" w:rsidRDefault="007B6D18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2</w:t>
            </w:r>
            <w:r w:rsid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透過反毒教育的宣導，使學生了解吸毒成癮的可怕性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。</w:t>
            </w:r>
          </w:p>
        </w:tc>
      </w:tr>
      <w:tr w:rsidR="002B6681" w:rsidRPr="00931512" w14:paraId="12DAA6ED" w14:textId="77777777" w:rsidTr="007D405E">
        <w:trPr>
          <w:trHeight w:val="313"/>
        </w:trPr>
        <w:tc>
          <w:tcPr>
            <w:tcW w:w="712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1293D87" w14:textId="77777777" w:rsidR="002B6681" w:rsidRPr="00931512" w:rsidRDefault="002B6681" w:rsidP="00931512">
            <w:pPr>
              <w:pStyle w:val="TableParagraph"/>
              <w:ind w:left="2221" w:right="2196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>教學活動內容及實施方式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62A4633" w14:textId="77777777" w:rsidR="002B6681" w:rsidRPr="00931512" w:rsidRDefault="002B6681" w:rsidP="00931512">
            <w:pPr>
              <w:pStyle w:val="TableParagraph"/>
              <w:ind w:left="344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時間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2ED3EA92" w14:textId="77777777" w:rsidR="002B6681" w:rsidRPr="00931512" w:rsidRDefault="002B6681" w:rsidP="00931512">
            <w:pPr>
              <w:pStyle w:val="TableParagraph"/>
              <w:ind w:left="182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學習檢核／備註</w:t>
            </w:r>
          </w:p>
        </w:tc>
      </w:tr>
      <w:tr w:rsidR="007D405E" w:rsidRPr="00931512" w14:paraId="6A0E12ED" w14:textId="77777777" w:rsidTr="007D405E">
        <w:trPr>
          <w:trHeight w:val="313"/>
        </w:trPr>
        <w:tc>
          <w:tcPr>
            <w:tcW w:w="712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1374" w14:textId="77777777" w:rsidR="007D405E" w:rsidRPr="00931512" w:rsidRDefault="007D405E" w:rsidP="007D405E">
            <w:pPr>
              <w:pStyle w:val="TableParagraph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b/>
                <w:sz w:val="24"/>
                <w:szCs w:val="24"/>
                <w:lang w:eastAsia="zh-TW"/>
              </w:rPr>
              <w:t>【準備活動】</w:t>
            </w:r>
          </w:p>
          <w:p w14:paraId="5E2CF293" w14:textId="77777777" w:rsidR="007D405E" w:rsidRPr="00931512" w:rsidRDefault="007D405E" w:rsidP="007D405E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pacing w:val="-3"/>
                <w:sz w:val="24"/>
                <w:szCs w:val="24"/>
                <w:lang w:eastAsia="zh-TW"/>
              </w:rPr>
              <w:t>一、課堂準備</w:t>
            </w:r>
          </w:p>
          <w:p w14:paraId="7D62DC66" w14:textId="77777777" w:rsidR="007D405E" w:rsidRPr="00931512" w:rsidRDefault="007D405E" w:rsidP="007D405E">
            <w:pPr>
              <w:pStyle w:val="TableParagraph"/>
              <w:ind w:leftChars="100" w:left="22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(一)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教師：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反毒影片</w:t>
            </w:r>
          </w:p>
          <w:p w14:paraId="3FC95555" w14:textId="224215E6" w:rsidR="007D405E" w:rsidRPr="00175BC5" w:rsidRDefault="007D405E" w:rsidP="007D405E">
            <w:pPr>
              <w:pStyle w:val="TableParagraph"/>
              <w:ind w:leftChars="100" w:left="220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pacing w:val="-1"/>
                <w:sz w:val="24"/>
                <w:szCs w:val="24"/>
                <w:lang w:eastAsia="zh-TW"/>
              </w:rPr>
              <w:t>(二)</w:t>
            </w:r>
            <w:r w:rsidRPr="00931512">
              <w:rPr>
                <w:rFonts w:ascii="微軟正黑體" w:eastAsia="微軟正黑體" w:hAnsi="微軟正黑體"/>
                <w:spacing w:val="-1"/>
                <w:sz w:val="24"/>
                <w:szCs w:val="24"/>
                <w:lang w:eastAsia="zh-TW"/>
              </w:rPr>
              <w:t>學生</w:t>
            </w:r>
            <w:r w:rsidRPr="00931512">
              <w:rPr>
                <w:rFonts w:ascii="微軟正黑體" w:eastAsia="微軟正黑體" w:hAnsi="微軟正黑體" w:hint="eastAsia"/>
                <w:spacing w:val="-1"/>
                <w:sz w:val="24"/>
                <w:szCs w:val="24"/>
                <w:lang w:eastAsia="zh-TW"/>
              </w:rPr>
              <w:t>：</w:t>
            </w:r>
            <w:r w:rsidR="00175BC5">
              <w:rPr>
                <w:rFonts w:ascii="微軟正黑體" w:eastAsia="微軟正黑體" w:hAnsi="微軟正黑體" w:hint="eastAsia"/>
                <w:spacing w:val="-1"/>
                <w:sz w:val="24"/>
                <w:szCs w:val="24"/>
                <w:lang w:eastAsia="zh-TW"/>
              </w:rPr>
              <w:t>用心參與</w:t>
            </w:r>
            <w:r w:rsidR="00175BC5" w:rsidRPr="007D405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藥物防治濫用宣導</w:t>
            </w:r>
            <w:r w:rsidR="00175BC5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課程、</w:t>
            </w:r>
            <w:r w:rsidR="00175BC5" w:rsidRPr="00931512">
              <w:rPr>
                <w:rFonts w:ascii="微軟正黑體" w:eastAsia="微軟正黑體" w:hAnsi="微軟正黑體" w:hint="eastAsia"/>
                <w:spacing w:val="-1"/>
                <w:sz w:val="24"/>
                <w:szCs w:val="24"/>
                <w:lang w:eastAsia="zh-TW"/>
              </w:rPr>
              <w:t>繪圖用具</w:t>
            </w:r>
            <w:r w:rsidR="00175BC5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B6AFB" w14:textId="77777777" w:rsidR="007D405E" w:rsidRPr="00931512" w:rsidRDefault="007D405E" w:rsidP="00931512">
            <w:pPr>
              <w:pStyle w:val="TableParagraph"/>
              <w:ind w:left="344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3F580" w14:textId="77777777" w:rsidR="007D405E" w:rsidRPr="00931512" w:rsidRDefault="007D405E" w:rsidP="00931512">
            <w:pPr>
              <w:pStyle w:val="TableParagraph"/>
              <w:ind w:left="182"/>
              <w:rPr>
                <w:rFonts w:ascii="微軟正黑體" w:eastAsia="微軟正黑體" w:hAnsi="微軟正黑體"/>
                <w:b/>
                <w:sz w:val="24"/>
                <w:szCs w:val="24"/>
                <w:lang w:eastAsia="zh-TW"/>
              </w:rPr>
            </w:pPr>
          </w:p>
        </w:tc>
      </w:tr>
      <w:tr w:rsidR="002B6681" w:rsidRPr="00931512" w14:paraId="0BD3A59B" w14:textId="77777777" w:rsidTr="007D405E">
        <w:trPr>
          <w:trHeight w:val="6362"/>
        </w:trPr>
        <w:tc>
          <w:tcPr>
            <w:tcW w:w="712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837A" w14:textId="77777777" w:rsidR="00155349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pacing w:val="-3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pacing w:val="-3"/>
                <w:sz w:val="24"/>
                <w:szCs w:val="24"/>
                <w:lang w:eastAsia="zh-TW"/>
              </w:rPr>
              <w:lastRenderedPageBreak/>
              <w:t>二、引起動</w:t>
            </w:r>
            <w:r w:rsidR="00B563E2" w:rsidRPr="00931512">
              <w:rPr>
                <w:rFonts w:ascii="微軟正黑體" w:eastAsia="微軟正黑體" w:hAnsi="微軟正黑體" w:hint="eastAsia"/>
                <w:spacing w:val="-3"/>
                <w:sz w:val="24"/>
                <w:szCs w:val="24"/>
                <w:lang w:eastAsia="zh-TW"/>
              </w:rPr>
              <w:t>機</w:t>
            </w:r>
          </w:p>
          <w:p w14:paraId="7CBAB9C3" w14:textId="5DD59DC5" w:rsidR="00155349" w:rsidRPr="00931512" w:rsidRDefault="00155349" w:rsidP="00931512">
            <w:pPr>
              <w:pStyle w:val="TableParagraph"/>
              <w:ind w:leftChars="100" w:left="22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(一)觀看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蔡阿嘎反毒影片</w:t>
            </w:r>
          </w:p>
          <w:p w14:paraId="0E140D6F" w14:textId="49DC3298" w:rsidR="00155349" w:rsidRPr="00931512" w:rsidRDefault="002B6681" w:rsidP="00931512">
            <w:pPr>
              <w:pStyle w:val="TableParagraph"/>
              <w:ind w:leftChars="200" w:left="44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1.播放法務部「戰毒紀」反毒宣導影片</w:t>
            </w:r>
            <w:r w:rsidR="00155349"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。</w:t>
            </w:r>
          </w:p>
          <w:p w14:paraId="7DD160A4" w14:textId="01929B1D" w:rsidR="00155349" w:rsidRPr="00931512" w:rsidRDefault="002B6681" w:rsidP="00931512">
            <w:pPr>
              <w:pStyle w:val="TableParagraph"/>
              <w:ind w:leftChars="200" w:left="44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2.教師提問</w:t>
            </w:r>
            <w:r w:rsidR="00155349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影片當中蔡阿嘎提到要怎麼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遠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離毒品？</w:t>
            </w:r>
          </w:p>
          <w:p w14:paraId="5DF3BE34" w14:textId="75F1EC96" w:rsidR="00155349" w:rsidRPr="00931512" w:rsidRDefault="00155349" w:rsidP="00931512">
            <w:pPr>
              <w:pStyle w:val="TableParagraph"/>
              <w:ind w:leftChars="200" w:left="44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答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遇到毒品誘惑勇敢說不、培養正當紓壓管道、正向積極態度面對人生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。</w:t>
            </w:r>
          </w:p>
          <w:p w14:paraId="197579B9" w14:textId="03E81B27" w:rsidR="002B6681" w:rsidRPr="00931512" w:rsidRDefault="002B6681" w:rsidP="00931512">
            <w:pPr>
              <w:pStyle w:val="TableParagraph"/>
              <w:ind w:leftChars="200" w:left="44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3.教師小結</w:t>
            </w:r>
            <w:r w:rsidR="00155349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蔡阿嘎提到毒品的危害包括毒品只是一時的解脫，以後要承受的壓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力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更大。青少年很重視朋友，卻也因此為了義氣而嘗試毒品，千萬不要覺得吸一兩口無妨，否則會影響一輩子。戒毒是很漫長的路，吸毒上癮就是一條不歸路。</w:t>
            </w:r>
          </w:p>
          <w:p w14:paraId="746A5C2D" w14:textId="77777777" w:rsidR="00155349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b/>
                <w:spacing w:val="-21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b/>
                <w:spacing w:val="-21"/>
                <w:sz w:val="24"/>
                <w:szCs w:val="24"/>
                <w:lang w:eastAsia="zh-TW"/>
              </w:rPr>
              <w:t>【發展活動】</w:t>
            </w:r>
          </w:p>
          <w:p w14:paraId="40D8FE55" w14:textId="79642081" w:rsidR="00155349" w:rsidRPr="00931512" w:rsidRDefault="00155349" w:rsidP="00931512">
            <w:pPr>
              <w:pStyle w:val="TableParagraph"/>
              <w:rPr>
                <w:rFonts w:ascii="微軟正黑體" w:eastAsia="微軟正黑體" w:hAnsi="微軟正黑體"/>
                <w:bCs/>
                <w:spacing w:val="-21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bCs/>
                <w:spacing w:val="-21"/>
                <w:sz w:val="24"/>
                <w:szCs w:val="24"/>
                <w:lang w:eastAsia="zh-TW"/>
              </w:rPr>
              <w:t>一、毒品害死人</w:t>
            </w:r>
          </w:p>
          <w:p w14:paraId="68E32E1F" w14:textId="6375E863" w:rsidR="00155349" w:rsidRPr="00931512" w:rsidRDefault="00155349" w:rsidP="00931512">
            <w:pPr>
              <w:pStyle w:val="TableParagraph"/>
              <w:ind w:leftChars="100" w:left="22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(一)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教師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引導學生回顧</w:t>
            </w:r>
          </w:p>
          <w:p w14:paraId="4ACB5CF6" w14:textId="507E8F26" w:rsidR="002B6681" w:rsidRPr="00931512" w:rsidRDefault="00155349" w:rsidP="00931512">
            <w:pPr>
              <w:pStyle w:val="TableParagraph"/>
              <w:ind w:leftChars="200" w:left="44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吸毒危害大，得不償失</w:t>
            </w:r>
            <w:r w:rsidR="002B6681"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，影片中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學到很多關於毒品的危害，主要歸納為下列三點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</w:p>
          <w:p w14:paraId="0E322E7C" w14:textId="77777777" w:rsidR="00155349" w:rsidRPr="00931512" w:rsidRDefault="00155349" w:rsidP="00931512">
            <w:pPr>
              <w:pStyle w:val="TableParagraph"/>
              <w:ind w:leftChars="300" w:left="66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(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1)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對身心的危害</w:t>
            </w:r>
          </w:p>
          <w:p w14:paraId="76BA3064" w14:textId="590F1026" w:rsidR="002B6681" w:rsidRPr="00931512" w:rsidRDefault="00155349" w:rsidP="00931512">
            <w:pPr>
              <w:pStyle w:val="TableParagraph"/>
              <w:ind w:leftChars="400" w:left="88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a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吸毒對身體的毒性作用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中毒主要特徵有嗜睡、感覺遲鈍、運動失調、幻覺、妄想、定向障礙等。</w:t>
            </w:r>
          </w:p>
          <w:p w14:paraId="5FDF632A" w14:textId="2862C6CD" w:rsidR="002B6681" w:rsidRPr="00931512" w:rsidRDefault="00155349" w:rsidP="00931512">
            <w:pPr>
              <w:pStyle w:val="TableParagraph"/>
              <w:ind w:leftChars="400" w:left="88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b.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戒斷反應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在突然終止用藥或減少用藥劑量後會痛苦難耐。</w:t>
            </w:r>
          </w:p>
          <w:p w14:paraId="17EC1F65" w14:textId="4AB88493" w:rsidR="002B6681" w:rsidRPr="00931512" w:rsidRDefault="00155349" w:rsidP="00931512">
            <w:pPr>
              <w:pStyle w:val="TableParagraph"/>
              <w:ind w:leftChars="400" w:left="88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c.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精神障礙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吸毒所致最突出的精神障礙是幻覺和思維障礙。</w:t>
            </w:r>
          </w:p>
          <w:p w14:paraId="56B644B1" w14:textId="4381DB40" w:rsidR="002B6681" w:rsidRPr="00931512" w:rsidRDefault="00155349" w:rsidP="00931512">
            <w:pPr>
              <w:pStyle w:val="TableParagraph"/>
              <w:ind w:leftChars="400" w:left="88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d.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感染性疾病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靜脈注射毒品給濫用者帶來感染性合併症。</w:t>
            </w:r>
          </w:p>
          <w:p w14:paraId="29761903" w14:textId="312DB7B8" w:rsidR="002B6681" w:rsidRPr="00931512" w:rsidRDefault="00155349" w:rsidP="00931512">
            <w:pPr>
              <w:pStyle w:val="TableParagraph"/>
              <w:ind w:leftChars="300" w:left="66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(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2)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對社會的危害</w:t>
            </w:r>
          </w:p>
          <w:p w14:paraId="32AA5258" w14:textId="634BF1A7" w:rsidR="002B6681" w:rsidRPr="00931512" w:rsidRDefault="00155349" w:rsidP="00931512">
            <w:pPr>
              <w:pStyle w:val="TableParagraph"/>
              <w:ind w:leftChars="400" w:left="88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a.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對家庭的危害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家庭中一旦出現了吸毒者，可能使家庭陷入經濟破產、親屬離散、甚至家破人亡的困難境地。</w:t>
            </w:r>
          </w:p>
          <w:p w14:paraId="4B25D408" w14:textId="5A0CF3DE" w:rsidR="002B6681" w:rsidRPr="00931512" w:rsidRDefault="00155349" w:rsidP="00931512">
            <w:pPr>
              <w:pStyle w:val="TableParagraph"/>
              <w:ind w:leftChars="400" w:left="88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b.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對社會生產力的巨大破壞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吸毒首先導致身體疾病，影響生產，其次是造成社會財富的巨大損失和浪費，同時毒品活動還造成環境惡化，縮小了人類的生存空間。</w:t>
            </w:r>
          </w:p>
          <w:p w14:paraId="05441D7D" w14:textId="7B1CEB65" w:rsidR="002B6681" w:rsidRPr="00931512" w:rsidRDefault="00155349" w:rsidP="00931512">
            <w:pPr>
              <w:pStyle w:val="TableParagraph"/>
              <w:ind w:leftChars="400" w:left="88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c.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毒品活動擾亂社會治安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毒品活動加劇誘發了各種違法犯罪活動，擾亂了社會治安。</w:t>
            </w:r>
          </w:p>
          <w:p w14:paraId="212BEB13" w14:textId="7B91663B" w:rsidR="002B6681" w:rsidRPr="00931512" w:rsidRDefault="00155349" w:rsidP="00931512">
            <w:pPr>
              <w:pStyle w:val="TableParagraph"/>
              <w:ind w:leftChars="300" w:left="66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(3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)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對人體的機理的危害</w:t>
            </w:r>
          </w:p>
          <w:p w14:paraId="2CE60741" w14:textId="2E536DD9" w:rsidR="002B6681" w:rsidRPr="00931512" w:rsidRDefault="00155349" w:rsidP="00931512">
            <w:pPr>
              <w:pStyle w:val="TableParagraph"/>
              <w:ind w:leftChars="400" w:left="88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a.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因為戒斷反應的痛苦，促使吸毒者為避免這種痛苦而千方百計地維持吸毒狀態，永遠活在毒品的控制之下，讓身體機能每況愈下，嚴重可能致死。</w:t>
            </w:r>
          </w:p>
          <w:p w14:paraId="0FB109CE" w14:textId="377EBB81" w:rsidR="002B6681" w:rsidRPr="00931512" w:rsidRDefault="00155349" w:rsidP="00931512">
            <w:pPr>
              <w:pStyle w:val="TableParagraph"/>
              <w:ind w:leftChars="400" w:left="88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b.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吸毒恐觸法，自毀前程吸毒恐觸犯法律，依據《毒品危害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lastRenderedPageBreak/>
              <w:t>防制條例》，不同的毒品相關行為將會衍生不同的刑罰。從許多藝人吸毒的例子可知，吸毒毀壞前程，傷害身體也傷害名譽。</w:t>
            </w:r>
          </w:p>
          <w:p w14:paraId="25EC37FB" w14:textId="63E24222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二、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拒絕毒品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的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六個錦囊妙計</w:t>
            </w:r>
          </w:p>
          <w:p w14:paraId="0C777A85" w14:textId="7D08CC1A" w:rsidR="007567C3" w:rsidRPr="00931512" w:rsidRDefault="007567C3" w:rsidP="00931512">
            <w:pPr>
              <w:pStyle w:val="TableParagraph"/>
              <w:ind w:leftChars="100" w:left="22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(一)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教師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引導學生思考拒絕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毒品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的方法</w:t>
            </w:r>
          </w:p>
          <w:p w14:paraId="15D1D85D" w14:textId="2D7A7A26" w:rsidR="002B6681" w:rsidRPr="00931512" w:rsidRDefault="007567C3" w:rsidP="00931512">
            <w:pPr>
              <w:pStyle w:val="TableParagraph"/>
              <w:ind w:leftChars="200" w:left="44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="00155349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拒絕碰毒品，面對毒品誘惑時，如何有效地拒絕又不會影響自身安危？以下提供六個錦囊妙計</w:t>
            </w:r>
            <w:r w:rsidR="00155349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</w:p>
          <w:p w14:paraId="2E6627ED" w14:textId="29D55695" w:rsidR="002B6681" w:rsidRPr="00931512" w:rsidRDefault="00155349" w:rsidP="00931512">
            <w:pPr>
              <w:pStyle w:val="TableParagraph"/>
              <w:ind w:leftChars="300" w:left="66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(1)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第一招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哀兵致勝法當面臨難以推託的勸用壓力時，以某人（自己頗為在意的人）的不悅為藉口拒絕。</w:t>
            </w:r>
          </w:p>
          <w:p w14:paraId="20167528" w14:textId="09D0589E" w:rsidR="002B6681" w:rsidRPr="00931512" w:rsidRDefault="007567C3" w:rsidP="00931512">
            <w:pPr>
              <w:pStyle w:val="TableParagraph"/>
              <w:ind w:leftChars="300" w:left="66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(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2)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第二招</w:t>
            </w:r>
            <w:r w:rsidR="00155349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自我解嘲法若因拒絕毒品而招來嘲笑，則順著友伴的嘲笑，也拿自己開玩笑，以幽默的語氣緩和不悅的氣氛。</w:t>
            </w:r>
          </w:p>
          <w:p w14:paraId="18995301" w14:textId="16DB6521" w:rsidR="002B6681" w:rsidRPr="00931512" w:rsidRDefault="007567C3" w:rsidP="00931512">
            <w:pPr>
              <w:pStyle w:val="TableParagraph"/>
              <w:ind w:leftChars="300" w:left="66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(3)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第三招</w:t>
            </w:r>
            <w:r w:rsidR="00155349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走為上策法當朋友遞給你毒品時，立即找藉口離開。</w:t>
            </w:r>
          </w:p>
          <w:p w14:paraId="55E18483" w14:textId="77777777" w:rsidR="007567C3" w:rsidRPr="00931512" w:rsidRDefault="007567C3" w:rsidP="00931512">
            <w:pPr>
              <w:pStyle w:val="TableParagraph"/>
              <w:ind w:leftChars="300" w:left="66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(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4)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四招</w:t>
            </w:r>
            <w:r w:rsidR="00155349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投桃報李法當身邊恰巧有食物時，以之取代毒品回請對方。</w:t>
            </w:r>
          </w:p>
          <w:p w14:paraId="4D120E2D" w14:textId="5520B6D9" w:rsidR="002B6681" w:rsidRPr="00931512" w:rsidRDefault="007567C3" w:rsidP="00931512">
            <w:pPr>
              <w:pStyle w:val="TableParagraph"/>
              <w:ind w:leftChars="300" w:left="66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(5)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第五招</w:t>
            </w:r>
            <w:r w:rsidR="00155349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安身立命法以身體不適為理由拒絕之。</w:t>
            </w:r>
          </w:p>
          <w:p w14:paraId="48B6B2C2" w14:textId="12BA47D9" w:rsidR="002B6681" w:rsidRPr="00931512" w:rsidRDefault="007567C3" w:rsidP="00931512">
            <w:pPr>
              <w:pStyle w:val="TableParagraph"/>
              <w:ind w:leftChars="300" w:left="66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(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6)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第六招</w:t>
            </w:r>
            <w:r w:rsidR="00155349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="002B6681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虛與委蛇法一時找不到推拒的理由，可採用拖延戰術，先躲過幾次，以後再想較好的辦法。</w:t>
            </w:r>
          </w:p>
          <w:p w14:paraId="23F49139" w14:textId="5B745E89" w:rsidR="002B6681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三、「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無毒有我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」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反毒海報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設計達人</w:t>
            </w:r>
          </w:p>
          <w:p w14:paraId="131857BA" w14:textId="2D215A4B" w:rsidR="007567C3" w:rsidRPr="00931512" w:rsidRDefault="007567C3" w:rsidP="00931512">
            <w:pPr>
              <w:pStyle w:val="TableParagraph"/>
              <w:ind w:leftChars="100" w:left="22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(一)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教師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引導學生進行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反毒海報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設計</w:t>
            </w:r>
          </w:p>
          <w:p w14:paraId="7873FBE3" w14:textId="1488A35A" w:rsidR="002B6681" w:rsidRPr="00931512" w:rsidRDefault="002B6681" w:rsidP="00931512">
            <w:pPr>
              <w:pStyle w:val="TableParagraph"/>
              <w:ind w:leftChars="200" w:left="44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1.</w:t>
            </w:r>
            <w:r w:rsidR="007567C3"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教師進行海報設計的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規則說明</w:t>
            </w:r>
            <w:r w:rsidR="00155349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設計一張反毒海報，內容須包含反毒標語以及插圖。例</w:t>
            </w:r>
            <w:r w:rsidR="00155349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：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「拉K一時，尿布一世」、「K他命，KO你的命」。</w:t>
            </w:r>
          </w:p>
          <w:p w14:paraId="4AFBC0BA" w14:textId="6FAE9031" w:rsidR="007567C3" w:rsidRPr="00931512" w:rsidRDefault="007567C3" w:rsidP="00931512">
            <w:pPr>
              <w:pStyle w:val="TableParagraph"/>
              <w:ind w:leftChars="200" w:left="440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2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.上台分享設計理念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。</w:t>
            </w:r>
          </w:p>
          <w:p w14:paraId="6FE12577" w14:textId="1040CAA1" w:rsidR="002B6681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b/>
                <w:spacing w:val="-20"/>
                <w:sz w:val="24"/>
                <w:szCs w:val="24"/>
                <w:lang w:eastAsia="zh-TW"/>
              </w:rPr>
              <w:t>【總結活動】</w:t>
            </w:r>
          </w:p>
          <w:p w14:paraId="2B67489B" w14:textId="147A6053" w:rsidR="002B6681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/>
                <w:spacing w:val="-3"/>
                <w:sz w:val="24"/>
                <w:szCs w:val="24"/>
                <w:lang w:eastAsia="zh-TW"/>
              </w:rPr>
              <w:t>一、</w:t>
            </w:r>
            <w:r w:rsidRPr="00931512">
              <w:rPr>
                <w:rFonts w:ascii="微軟正黑體" w:eastAsia="微軟正黑體" w:hAnsi="微軟正黑體" w:hint="eastAsia"/>
                <w:spacing w:val="-3"/>
                <w:sz w:val="24"/>
                <w:szCs w:val="24"/>
                <w:lang w:eastAsia="zh-TW"/>
              </w:rPr>
              <w:t>教師引導學生檢視全班同學的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「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無毒有我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」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反毒</w:t>
            </w:r>
            <w:r w:rsidRPr="00931512">
              <w:rPr>
                <w:rFonts w:ascii="微軟正黑體" w:eastAsia="微軟正黑體" w:hAnsi="微軟正黑體" w:hint="eastAsia"/>
                <w:spacing w:val="-3"/>
                <w:sz w:val="24"/>
                <w:szCs w:val="24"/>
                <w:lang w:eastAsia="zh-TW"/>
              </w:rPr>
              <w:t>海報，再次提醒學生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拒絕毒品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的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六個錦囊妙計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，也請學生回家和家人分享。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A08B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</w:rPr>
              <w:lastRenderedPageBreak/>
              <w:t>5分鐘</w:t>
            </w:r>
          </w:p>
          <w:p w14:paraId="3382C498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ABCDBBA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7A46469C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750FB8EB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7735FF16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6D87E899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11F32E4B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C767D43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0F28E867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943BEB3" w14:textId="0942B59F" w:rsidR="002B6681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6</w:t>
            </w:r>
            <w:r w:rsidR="002B6681" w:rsidRPr="00931512">
              <w:rPr>
                <w:rFonts w:ascii="微軟正黑體" w:eastAsia="微軟正黑體" w:hAnsi="微軟正黑體" w:hint="eastAsia"/>
                <w:sz w:val="24"/>
                <w:szCs w:val="24"/>
              </w:rPr>
              <w:t>分鐘</w:t>
            </w:r>
          </w:p>
          <w:p w14:paraId="76F7AF7E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17146625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049F462D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6D53F0AE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4845363A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223E2205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44ABD037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0E5FA2E1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05F83D80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1F5C0DFA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2990E552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6BA48CA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23874A98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18458190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D882AB5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2BDB40D7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15533ED7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59E8391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1D2A13C4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7245019E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5C5C0C2C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524BE4E7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4499417E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467254DE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2B2E972D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56A5A9C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4C22F487" w14:textId="77777777" w:rsidR="002B6681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64C56FF3" w14:textId="77777777" w:rsidR="00175BC5" w:rsidRPr="00931512" w:rsidRDefault="00175BC5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7571464B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6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</w:rPr>
              <w:t>分鐘</w:t>
            </w:r>
          </w:p>
          <w:p w14:paraId="740BC16C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02083909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1080B7DC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51A1F22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46292C46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49459DD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A48445C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0173456F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62862E06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BDE75CF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06962C23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772373E7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1054AA99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6CB6930A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470DD1E7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716F6D18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2</w:t>
            </w:r>
            <w:r w:rsidR="007567C3"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0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</w:rPr>
              <w:t>分鐘</w:t>
            </w:r>
          </w:p>
          <w:p w14:paraId="0DBCFC7C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6E95FF19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3C8153DC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2E9DD9EC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2AB0BAB6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  <w:p w14:paraId="779954F7" w14:textId="43AC6D05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3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</w:rPr>
              <w:t>分鐘</w:t>
            </w:r>
          </w:p>
          <w:p w14:paraId="3E3B55CB" w14:textId="78BDF6C4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EB21F" w14:textId="7713C75D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lastRenderedPageBreak/>
              <w:t>專心觀影</w:t>
            </w:r>
          </w:p>
          <w:p w14:paraId="1D73F6E7" w14:textId="2A6D3248" w:rsidR="002B6681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口頭應答</w:t>
            </w:r>
          </w:p>
          <w:p w14:paraId="04D3C98C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4BE7BA3A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13E03005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1A9EE757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5D1DBEEF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54ED9872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6A174D89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09C42F05" w14:textId="7E31841B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171C1E9D" w14:textId="048FDB9D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注意聆聽</w:t>
            </w:r>
          </w:p>
          <w:p w14:paraId="55581F70" w14:textId="21C8ABA2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口頭應答</w:t>
            </w:r>
          </w:p>
          <w:p w14:paraId="464C79DB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7EEB9262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2E5BB2E9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0EEB717C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796D578B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72C463DB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7337CC34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3EA1ECA3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65000BE5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4DD5327F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06FF17F8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034732CE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5D74B4AB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6143E7ED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05255DD8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058DECC8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30C168CF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06DE90DD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23682296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6D03A616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400792C7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7D96AEA3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18B694F5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2F7D4AA7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74A5C5BA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169F6157" w14:textId="77777777" w:rsidR="002B6681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02AF416A" w14:textId="77777777" w:rsidR="00175BC5" w:rsidRPr="00931512" w:rsidRDefault="00175BC5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318F95CC" w14:textId="77777777" w:rsidR="00931512" w:rsidRPr="00931512" w:rsidRDefault="00931512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注意聆聽</w:t>
            </w:r>
          </w:p>
          <w:p w14:paraId="5974FF96" w14:textId="54EA0A07" w:rsidR="002B6681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口頭應答</w:t>
            </w:r>
          </w:p>
          <w:p w14:paraId="787E0C88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16B3C4F4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09978EC0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164C0184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7CE2ED68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28BAA16C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1ACF82C7" w14:textId="77777777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662BF3F1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3C5247A4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1ABA091B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7914CC7D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4AFBB82E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5CF7DCA9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0AF6EB05" w14:textId="77777777" w:rsidR="00931512" w:rsidRPr="00931512" w:rsidRDefault="00931512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3985CEDA" w14:textId="144B0073" w:rsidR="002B6681" w:rsidRPr="00931512" w:rsidRDefault="002B6681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海報</w:t>
            </w:r>
            <w:r w:rsidR="007567C3"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繪製</w:t>
            </w:r>
          </w:p>
          <w:p w14:paraId="5E35BF93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4CCADFC5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3883CA90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745EDB85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210AB1BA" w14:textId="77777777" w:rsidR="007567C3" w:rsidRPr="00931512" w:rsidRDefault="007567C3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  <w:p w14:paraId="25D8DE44" w14:textId="6C72721F" w:rsidR="007567C3" w:rsidRPr="00931512" w:rsidRDefault="00931512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注意聆聽</w:t>
            </w:r>
          </w:p>
        </w:tc>
      </w:tr>
      <w:tr w:rsidR="00931512" w:rsidRPr="00931512" w14:paraId="3E2971DB" w14:textId="77777777" w:rsidTr="007D405E">
        <w:trPr>
          <w:trHeight w:val="419"/>
        </w:trPr>
        <w:tc>
          <w:tcPr>
            <w:tcW w:w="980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927899" w14:textId="03BC5DC5" w:rsidR="00931512" w:rsidRPr="00931512" w:rsidRDefault="00931512" w:rsidP="00931512">
            <w:pPr>
              <w:pStyle w:val="TableParagraph"/>
              <w:tabs>
                <w:tab w:val="left" w:pos="4240"/>
                <w:tab w:val="center" w:pos="5118"/>
              </w:tabs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</w:rPr>
              <w:lastRenderedPageBreak/>
              <w:t>學習任務說明</w:t>
            </w:r>
          </w:p>
        </w:tc>
      </w:tr>
      <w:tr w:rsidR="00931512" w:rsidRPr="00931512" w14:paraId="0C09BF3E" w14:textId="77777777" w:rsidTr="007D405E">
        <w:trPr>
          <w:trHeight w:val="839"/>
        </w:trPr>
        <w:tc>
          <w:tcPr>
            <w:tcW w:w="9806" w:type="dxa"/>
            <w:gridSpan w:val="5"/>
            <w:tcBorders>
              <w:top w:val="single" w:sz="4" w:space="0" w:color="000000"/>
            </w:tcBorders>
          </w:tcPr>
          <w:p w14:paraId="37CEEE0F" w14:textId="77777777" w:rsidR="00931512" w:rsidRPr="00931512" w:rsidRDefault="00931512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1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能專心觀看影片，從影片中找尋答案，回答老師的提問。</w:t>
            </w:r>
          </w:p>
          <w:p w14:paraId="180ED4E3" w14:textId="188F9343" w:rsidR="00931512" w:rsidRPr="00931512" w:rsidRDefault="00931512" w:rsidP="00931512">
            <w:pPr>
              <w:pStyle w:val="TableParagraph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2</w:t>
            </w:r>
            <w:r w:rsidRPr="00931512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.</w:t>
            </w:r>
            <w:r w:rsidRPr="0093151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能繪製反毒海報並上台展示，說明設計理念。</w:t>
            </w:r>
          </w:p>
        </w:tc>
      </w:tr>
    </w:tbl>
    <w:p w14:paraId="5184E90C" w14:textId="77777777" w:rsidR="002B6681" w:rsidRDefault="002B6681" w:rsidP="002B6681">
      <w:pPr>
        <w:rPr>
          <w:rFonts w:ascii="Times New Roman"/>
          <w:sz w:val="24"/>
        </w:rPr>
        <w:sectPr w:rsidR="002B6681" w:rsidSect="007D405E">
          <w:pgSz w:w="11910" w:h="16840"/>
          <w:pgMar w:top="851" w:right="851" w:bottom="851" w:left="851" w:header="720" w:footer="720" w:gutter="0"/>
          <w:cols w:space="720"/>
        </w:sectPr>
      </w:pPr>
    </w:p>
    <w:p w14:paraId="65F08F70" w14:textId="77777777" w:rsidR="002B6681" w:rsidRDefault="00552B0F" w:rsidP="007D405E">
      <w:pPr>
        <w:ind w:leftChars="200" w:left="440"/>
        <w:rPr>
          <w:rFonts w:ascii="微軟正黑體" w:eastAsia="微軟正黑體" w:hAnsi="微軟正黑體"/>
          <w:sz w:val="28"/>
          <w:szCs w:val="28"/>
        </w:rPr>
      </w:pPr>
      <w:r w:rsidRPr="007D405E">
        <w:rPr>
          <w:rFonts w:ascii="微軟正黑體" w:eastAsia="微軟正黑體" w:hAnsi="微軟正黑體" w:hint="eastAsia"/>
          <w:sz w:val="28"/>
          <w:szCs w:val="28"/>
        </w:rPr>
        <w:lastRenderedPageBreak/>
        <w:t>(四)教學活動照片</w:t>
      </w:r>
    </w:p>
    <w:tbl>
      <w:tblPr>
        <w:tblStyle w:val="a6"/>
        <w:tblW w:w="0" w:type="auto"/>
        <w:tblInd w:w="4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903"/>
      </w:tblGrid>
      <w:tr w:rsidR="007D405E" w14:paraId="720EA006" w14:textId="77777777" w:rsidTr="007D405E">
        <w:tc>
          <w:tcPr>
            <w:tcW w:w="9903" w:type="dxa"/>
            <w:vAlign w:val="center"/>
          </w:tcPr>
          <w:p w14:paraId="306A1E06" w14:textId="56599F52" w:rsidR="007D405E" w:rsidRDefault="007D405E" w:rsidP="007D405E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741E667" wp14:editId="4630E08C">
                  <wp:extent cx="4800000" cy="3600000"/>
                  <wp:effectExtent l="0" t="0" r="635" b="63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5E" w:rsidRPr="007D405E" w14:paraId="34A080B3" w14:textId="77777777" w:rsidTr="007D405E">
        <w:tc>
          <w:tcPr>
            <w:tcW w:w="9903" w:type="dxa"/>
          </w:tcPr>
          <w:p w14:paraId="361DE9D6" w14:textId="5EE11D24" w:rsidR="007D405E" w:rsidRPr="007D405E" w:rsidRDefault="007D405E" w:rsidP="007D405E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</w:rPr>
              <w:t>觀看反毒宣導影片</w:t>
            </w:r>
          </w:p>
        </w:tc>
      </w:tr>
      <w:tr w:rsidR="007D405E" w14:paraId="287F620B" w14:textId="77777777" w:rsidTr="007D405E">
        <w:tc>
          <w:tcPr>
            <w:tcW w:w="9903" w:type="dxa"/>
            <w:vAlign w:val="center"/>
          </w:tcPr>
          <w:p w14:paraId="0C761139" w14:textId="6182617A" w:rsidR="007D405E" w:rsidRDefault="007D405E" w:rsidP="007D405E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1E26168" wp14:editId="44BFB5B0">
                  <wp:extent cx="4800000" cy="3600000"/>
                  <wp:effectExtent l="0" t="0" r="635" b="63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5E" w:rsidRPr="007D405E" w14:paraId="0983F11E" w14:textId="77777777" w:rsidTr="007D405E">
        <w:tc>
          <w:tcPr>
            <w:tcW w:w="9903" w:type="dxa"/>
          </w:tcPr>
          <w:p w14:paraId="39E10B86" w14:textId="037E490B" w:rsidR="007D405E" w:rsidRPr="007D405E" w:rsidRDefault="007D405E" w:rsidP="007D405E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</w:rPr>
              <w:t>學生認真聽講：校長化身藥物反毒宣導大使</w:t>
            </w:r>
          </w:p>
        </w:tc>
      </w:tr>
      <w:tr w:rsidR="007D405E" w14:paraId="3134160D" w14:textId="77777777" w:rsidTr="007D405E">
        <w:tc>
          <w:tcPr>
            <w:tcW w:w="9903" w:type="dxa"/>
            <w:vAlign w:val="center"/>
          </w:tcPr>
          <w:p w14:paraId="25C5D2C8" w14:textId="3ECC1FFF" w:rsidR="007D405E" w:rsidRDefault="007D405E" w:rsidP="007D405E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F43D39" wp14:editId="2FDD8767">
                  <wp:extent cx="4800000" cy="3600000"/>
                  <wp:effectExtent l="0" t="0" r="635" b="63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5E" w:rsidRPr="007D405E" w14:paraId="22E21CFE" w14:textId="77777777" w:rsidTr="007D405E">
        <w:tc>
          <w:tcPr>
            <w:tcW w:w="9903" w:type="dxa"/>
          </w:tcPr>
          <w:p w14:paraId="363ED0EE" w14:textId="45F9930A" w:rsidR="007D405E" w:rsidRPr="007D405E" w:rsidRDefault="007D405E" w:rsidP="007D405E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</w:rPr>
              <w:t>吸毒對身體的危害有哪些</w:t>
            </w:r>
          </w:p>
        </w:tc>
      </w:tr>
      <w:tr w:rsidR="007D405E" w14:paraId="74FA226B" w14:textId="77777777" w:rsidTr="007D405E">
        <w:tc>
          <w:tcPr>
            <w:tcW w:w="9903" w:type="dxa"/>
            <w:vAlign w:val="center"/>
          </w:tcPr>
          <w:p w14:paraId="7F15736D" w14:textId="418C7742" w:rsidR="007D405E" w:rsidRDefault="007D405E" w:rsidP="007D405E">
            <w:pPr>
              <w:jc w:val="center"/>
              <w:rPr>
                <w:rFonts w:eastAsiaTheme="minorEastAsia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4C8004F" wp14:editId="47C0AEAA">
                  <wp:extent cx="4799098" cy="3600000"/>
                  <wp:effectExtent l="0" t="0" r="1905" b="63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9098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5E" w:rsidRPr="007D405E" w14:paraId="5C36ED23" w14:textId="77777777" w:rsidTr="007D405E">
        <w:tc>
          <w:tcPr>
            <w:tcW w:w="9903" w:type="dxa"/>
          </w:tcPr>
          <w:p w14:paraId="6E26A939" w14:textId="0A62C0B3" w:rsidR="007D405E" w:rsidRPr="007D405E" w:rsidRDefault="007D405E" w:rsidP="007D405E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</w:rPr>
              <w:t>專心繪製反毒標語：我要健康不要尿布</w:t>
            </w:r>
          </w:p>
        </w:tc>
      </w:tr>
      <w:tr w:rsidR="007D405E" w14:paraId="50962C09" w14:textId="77777777" w:rsidTr="007D405E">
        <w:tc>
          <w:tcPr>
            <w:tcW w:w="9903" w:type="dxa"/>
            <w:vAlign w:val="center"/>
          </w:tcPr>
          <w:p w14:paraId="291CCAA0" w14:textId="3EA10112" w:rsidR="007D405E" w:rsidRDefault="007D405E" w:rsidP="007D405E">
            <w:pPr>
              <w:jc w:val="center"/>
              <w:rPr>
                <w:rFonts w:eastAsiaTheme="minorEastAsia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1B2D66C" wp14:editId="04D8C0A2">
                  <wp:extent cx="4799098" cy="3600000"/>
                  <wp:effectExtent l="0" t="0" r="1905" b="63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9098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5E" w:rsidRPr="007D405E" w14:paraId="473F207A" w14:textId="77777777" w:rsidTr="007D405E">
        <w:tc>
          <w:tcPr>
            <w:tcW w:w="9903" w:type="dxa"/>
          </w:tcPr>
          <w:p w14:paraId="26F60589" w14:textId="5745AD6A" w:rsidR="007D405E" w:rsidRPr="007D405E" w:rsidRDefault="007D405E" w:rsidP="007D405E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</w:rPr>
              <w:t>學生的心得：吃毒品，就像小動物吃到壞食物，會翻白眼</w:t>
            </w:r>
          </w:p>
        </w:tc>
      </w:tr>
      <w:tr w:rsidR="007D405E" w14:paraId="71DF6A3B" w14:textId="77777777" w:rsidTr="007D405E">
        <w:tc>
          <w:tcPr>
            <w:tcW w:w="9903" w:type="dxa"/>
            <w:vAlign w:val="center"/>
          </w:tcPr>
          <w:p w14:paraId="0351BD7F" w14:textId="7F722389" w:rsidR="007D405E" w:rsidRDefault="007D405E" w:rsidP="007D405E">
            <w:pPr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8CA4AA9" wp14:editId="639F1407">
                  <wp:extent cx="4799098" cy="3600000"/>
                  <wp:effectExtent l="0" t="0" r="1905" b="63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9098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05E" w:rsidRPr="007D405E" w14:paraId="3DB774C0" w14:textId="77777777" w:rsidTr="007D405E">
        <w:tc>
          <w:tcPr>
            <w:tcW w:w="9903" w:type="dxa"/>
          </w:tcPr>
          <w:p w14:paraId="175547FD" w14:textId="52171568" w:rsidR="007D405E" w:rsidRPr="007D405E" w:rsidRDefault="007D405E" w:rsidP="007D405E">
            <w:pPr>
              <w:rPr>
                <w:noProof/>
                <w:sz w:val="24"/>
                <w:szCs w:val="24"/>
              </w:rPr>
            </w:pPr>
            <w:r w:rsidRPr="007D405E">
              <w:rPr>
                <w:rFonts w:ascii="微軟正黑體" w:eastAsia="微軟正黑體" w:hAnsi="微軟正黑體" w:hint="eastAsia"/>
                <w:sz w:val="24"/>
                <w:szCs w:val="24"/>
              </w:rPr>
              <w:t>上台分享：擁有健康的身體，我們要拒絕毒品的誘惑</w:t>
            </w:r>
          </w:p>
        </w:tc>
      </w:tr>
    </w:tbl>
    <w:p w14:paraId="75F7B2C9" w14:textId="6D888BF8" w:rsidR="002E440A" w:rsidRPr="00D51ADF" w:rsidRDefault="00505FB1" w:rsidP="007D405E">
      <w:pPr>
        <w:ind w:leftChars="200" w:left="440"/>
        <w:rPr>
          <w:rFonts w:ascii="微軟正黑體" w:eastAsia="微軟正黑體" w:hAnsi="微軟正黑體"/>
          <w:sz w:val="32"/>
          <w:szCs w:val="32"/>
        </w:rPr>
      </w:pPr>
      <w:r w:rsidRPr="00D51ADF">
        <w:rPr>
          <w:rFonts w:ascii="微軟正黑體" w:eastAsia="微軟正黑體" w:hAnsi="微軟正黑體" w:hint="eastAsia"/>
          <w:sz w:val="32"/>
          <w:szCs w:val="32"/>
        </w:rPr>
        <w:t>(五)教學省思</w:t>
      </w:r>
      <w:r w:rsidR="00155349">
        <w:rPr>
          <w:rFonts w:ascii="微軟正黑體" w:eastAsia="微軟正黑體" w:hAnsi="微軟正黑體" w:hint="eastAsia"/>
          <w:sz w:val="32"/>
          <w:szCs w:val="32"/>
        </w:rPr>
        <w:t>：</w:t>
      </w:r>
    </w:p>
    <w:p w14:paraId="3A92B49E" w14:textId="198A788E" w:rsidR="002C305F" w:rsidRPr="007D405E" w:rsidRDefault="00D51ADF" w:rsidP="007D405E">
      <w:pPr>
        <w:ind w:leftChars="200" w:left="440" w:firstLineChars="200" w:firstLine="480"/>
        <w:rPr>
          <w:rFonts w:ascii="微軟正黑體" w:eastAsia="微軟正黑體" w:hAnsi="微軟正黑體"/>
          <w:sz w:val="24"/>
          <w:szCs w:val="24"/>
        </w:rPr>
      </w:pPr>
      <w:r w:rsidRPr="007D405E">
        <w:rPr>
          <w:rFonts w:ascii="微軟正黑體" w:eastAsia="微軟正黑體" w:hAnsi="微軟正黑體" w:hint="eastAsia"/>
          <w:sz w:val="24"/>
          <w:szCs w:val="24"/>
        </w:rPr>
        <w:t>低年級學生天真活潑，思想單純，可塑性也最強，生活中的品德教育、</w:t>
      </w:r>
      <w:r w:rsidR="00B525F9" w:rsidRPr="007D405E">
        <w:rPr>
          <w:rFonts w:ascii="微軟正黑體" w:eastAsia="微軟正黑體" w:hAnsi="微軟正黑體" w:hint="eastAsia"/>
          <w:sz w:val="24"/>
          <w:szCs w:val="24"/>
        </w:rPr>
        <w:t>生活</w:t>
      </w:r>
      <w:r w:rsidRPr="007D405E">
        <w:rPr>
          <w:rFonts w:ascii="微軟正黑體" w:eastAsia="微軟正黑體" w:hAnsi="微軟正黑體" w:hint="eastAsia"/>
          <w:sz w:val="24"/>
          <w:szCs w:val="24"/>
        </w:rPr>
        <w:t>常規建立、反毒宣導</w:t>
      </w:r>
      <w:r w:rsidR="007D405E">
        <w:rPr>
          <w:rFonts w:ascii="微軟正黑體" w:eastAsia="微軟正黑體" w:hAnsi="微軟正黑體"/>
          <w:sz w:val="24"/>
          <w:szCs w:val="24"/>
        </w:rPr>
        <w:t>……</w:t>
      </w:r>
      <w:r w:rsidRPr="007D405E">
        <w:rPr>
          <w:rFonts w:ascii="微軟正黑體" w:eastAsia="微軟正黑體" w:hAnsi="微軟正黑體" w:hint="eastAsia"/>
          <w:sz w:val="24"/>
          <w:szCs w:val="24"/>
        </w:rPr>
        <w:t>人文素養的學習，可以透過學校的課程活動，學到基本概念。</w:t>
      </w:r>
    </w:p>
    <w:p w14:paraId="2927E4F2" w14:textId="6D98C776" w:rsidR="00505FB1" w:rsidRPr="007D405E" w:rsidRDefault="00D51ADF" w:rsidP="007D405E">
      <w:pPr>
        <w:ind w:leftChars="200" w:left="440" w:firstLineChars="200" w:firstLine="480"/>
        <w:rPr>
          <w:rFonts w:ascii="微軟正黑體" w:eastAsia="微軟正黑體" w:hAnsi="微軟正黑體"/>
          <w:sz w:val="24"/>
          <w:szCs w:val="24"/>
        </w:rPr>
      </w:pPr>
      <w:r w:rsidRPr="007D405E">
        <w:rPr>
          <w:rFonts w:ascii="微軟正黑體" w:eastAsia="微軟正黑體" w:hAnsi="微軟正黑體" w:hint="eastAsia"/>
          <w:sz w:val="24"/>
          <w:szCs w:val="24"/>
        </w:rPr>
        <w:t>本校的彈性課程多元，常常會設計不同領域的主題進行全校性宣導</w:t>
      </w:r>
      <w:r w:rsidR="00865502" w:rsidRPr="007D405E">
        <w:rPr>
          <w:rFonts w:ascii="微軟正黑體" w:eastAsia="微軟正黑體" w:hAnsi="微軟正黑體" w:hint="eastAsia"/>
          <w:sz w:val="24"/>
          <w:szCs w:val="24"/>
        </w:rPr>
        <w:t>，發現低年級的學生</w:t>
      </w:r>
      <w:r w:rsidR="00C56E7C" w:rsidRPr="007D405E">
        <w:rPr>
          <w:rFonts w:ascii="微軟正黑體" w:eastAsia="微軟正黑體" w:hAnsi="微軟正黑體" w:hint="eastAsia"/>
          <w:sz w:val="24"/>
          <w:szCs w:val="24"/>
        </w:rPr>
        <w:t>最</w:t>
      </w:r>
      <w:r w:rsidR="00865502" w:rsidRPr="007D405E">
        <w:rPr>
          <w:rFonts w:ascii="微軟正黑體" w:eastAsia="微軟正黑體" w:hAnsi="微軟正黑體" w:hint="eastAsia"/>
          <w:sz w:val="24"/>
          <w:szCs w:val="24"/>
        </w:rPr>
        <w:t>可愛</w:t>
      </w:r>
      <w:r w:rsidR="007D405E">
        <w:rPr>
          <w:rFonts w:ascii="微軟正黑體" w:eastAsia="微軟正黑體" w:hAnsi="微軟正黑體" w:hint="eastAsia"/>
          <w:sz w:val="24"/>
          <w:szCs w:val="24"/>
        </w:rPr>
        <w:t>，最</w:t>
      </w:r>
      <w:r w:rsidR="00865502" w:rsidRPr="007D405E">
        <w:rPr>
          <w:rFonts w:ascii="微軟正黑體" w:eastAsia="微軟正黑體" w:hAnsi="微軟正黑體" w:hint="eastAsia"/>
          <w:sz w:val="24"/>
          <w:szCs w:val="24"/>
        </w:rPr>
        <w:t>認真聽講，與講師的互動熱絡，勇於回答問題。</w:t>
      </w:r>
    </w:p>
    <w:p w14:paraId="7A86DFB1" w14:textId="51AC7313" w:rsidR="00865502" w:rsidRPr="007D405E" w:rsidRDefault="00C56E7C" w:rsidP="007D405E">
      <w:pPr>
        <w:ind w:leftChars="200" w:left="440" w:firstLineChars="200" w:firstLine="480"/>
        <w:rPr>
          <w:rFonts w:ascii="微軟正黑體" w:eastAsia="微軟正黑體" w:hAnsi="微軟正黑體"/>
          <w:sz w:val="24"/>
          <w:szCs w:val="24"/>
        </w:rPr>
      </w:pPr>
      <w:r w:rsidRPr="007D405E">
        <w:rPr>
          <w:rFonts w:ascii="微軟正黑體" w:eastAsia="微軟正黑體" w:hAnsi="微軟正黑體" w:hint="eastAsia"/>
          <w:sz w:val="24"/>
          <w:szCs w:val="24"/>
        </w:rPr>
        <w:t>本</w:t>
      </w:r>
      <w:r w:rsidR="00D8378A" w:rsidRPr="007D405E">
        <w:rPr>
          <w:rFonts w:ascii="微軟正黑體" w:eastAsia="微軟正黑體" w:hAnsi="微軟正黑體" w:hint="eastAsia"/>
          <w:sz w:val="24"/>
          <w:szCs w:val="24"/>
        </w:rPr>
        <w:t>節</w:t>
      </w:r>
      <w:r w:rsidRPr="007D405E">
        <w:rPr>
          <w:rFonts w:ascii="微軟正黑體" w:eastAsia="微軟正黑體" w:hAnsi="微軟正黑體" w:hint="eastAsia"/>
          <w:sz w:val="24"/>
          <w:szCs w:val="24"/>
        </w:rPr>
        <w:t>健體課的反毒宣導，</w:t>
      </w:r>
      <w:r w:rsidR="00CC7D1B" w:rsidRPr="007D405E">
        <w:rPr>
          <w:rFonts w:ascii="微軟正黑體" w:eastAsia="微軟正黑體" w:hAnsi="微軟正黑體" w:hint="eastAsia"/>
          <w:sz w:val="24"/>
          <w:szCs w:val="24"/>
        </w:rPr>
        <w:t>請學生想想</w:t>
      </w:r>
      <w:r w:rsidR="007D405E" w:rsidRPr="007D405E">
        <w:rPr>
          <w:rFonts w:ascii="微軟正黑體" w:eastAsia="微軟正黑體" w:hAnsi="微軟正黑體" w:hint="eastAsia"/>
          <w:sz w:val="24"/>
          <w:szCs w:val="24"/>
        </w:rPr>
        <w:t>開學</w:t>
      </w:r>
      <w:r w:rsidR="007D405E">
        <w:rPr>
          <w:rFonts w:ascii="微軟正黑體" w:eastAsia="微軟正黑體" w:hAnsi="微軟正黑體" w:hint="eastAsia"/>
          <w:sz w:val="24"/>
          <w:szCs w:val="24"/>
        </w:rPr>
        <w:t>時，</w:t>
      </w:r>
      <w:r w:rsidRPr="007D405E">
        <w:rPr>
          <w:rFonts w:ascii="微軟正黑體" w:eastAsia="微軟正黑體" w:hAnsi="微軟正黑體" w:hint="eastAsia"/>
          <w:sz w:val="24"/>
          <w:szCs w:val="24"/>
        </w:rPr>
        <w:t>友善校園</w:t>
      </w:r>
      <w:r w:rsidR="007D405E">
        <w:rPr>
          <w:rFonts w:ascii="微軟正黑體" w:eastAsia="微軟正黑體" w:hAnsi="微軟正黑體" w:hint="eastAsia"/>
          <w:sz w:val="24"/>
          <w:szCs w:val="24"/>
        </w:rPr>
        <w:t>週的</w:t>
      </w:r>
      <w:r w:rsidRPr="007D405E">
        <w:rPr>
          <w:rFonts w:ascii="微軟正黑體" w:eastAsia="微軟正黑體" w:hAnsi="微軟正黑體" w:hint="eastAsia"/>
          <w:sz w:val="24"/>
          <w:szCs w:val="24"/>
        </w:rPr>
        <w:t>防治藥物濫用宣導，</w:t>
      </w:r>
      <w:r w:rsidR="00CC7D1B" w:rsidRPr="007D405E">
        <w:rPr>
          <w:rFonts w:ascii="微軟正黑體" w:eastAsia="微軟正黑體" w:hAnsi="微軟正黑體" w:hint="eastAsia"/>
          <w:sz w:val="24"/>
          <w:szCs w:val="24"/>
        </w:rPr>
        <w:t>有哪些注意事項，</w:t>
      </w:r>
      <w:r w:rsidRPr="007D405E">
        <w:rPr>
          <w:rFonts w:ascii="微軟正黑體" w:eastAsia="微軟正黑體" w:hAnsi="微軟正黑體" w:hint="eastAsia"/>
          <w:sz w:val="24"/>
          <w:szCs w:val="24"/>
        </w:rPr>
        <w:t>再次讓學生</w:t>
      </w:r>
      <w:r w:rsidR="00CC7D1B" w:rsidRPr="007D405E">
        <w:rPr>
          <w:rFonts w:ascii="微軟正黑體" w:eastAsia="微軟正黑體" w:hAnsi="微軟正黑體" w:hint="eastAsia"/>
          <w:sz w:val="24"/>
          <w:szCs w:val="24"/>
        </w:rPr>
        <w:t>觀看</w:t>
      </w:r>
      <w:r w:rsidRPr="007D405E">
        <w:rPr>
          <w:rFonts w:ascii="微軟正黑體" w:eastAsia="微軟正黑體" w:hAnsi="微軟正黑體" w:hint="eastAsia"/>
          <w:sz w:val="24"/>
          <w:szCs w:val="24"/>
        </w:rPr>
        <w:t>有趣生動的短片動畫進行討論，讓學生發表吸毒對人體的危害有哪些、遇到不明</w:t>
      </w:r>
      <w:r w:rsidRPr="007D405E">
        <w:rPr>
          <w:rFonts w:ascii="微軟正黑體" w:eastAsia="微軟正黑體" w:hAnsi="微軟正黑體" w:hint="eastAsia"/>
          <w:sz w:val="24"/>
          <w:szCs w:val="24"/>
        </w:rPr>
        <w:lastRenderedPageBreak/>
        <w:t>來路的陌生人給的糖果食物，如何拒絕等等，</w:t>
      </w:r>
      <w:r w:rsidR="007D405E">
        <w:rPr>
          <w:rFonts w:ascii="微軟正黑體" w:eastAsia="微軟正黑體" w:hAnsi="微軟正黑體" w:hint="eastAsia"/>
          <w:sz w:val="24"/>
          <w:szCs w:val="24"/>
        </w:rPr>
        <w:t>再讓學生</w:t>
      </w:r>
      <w:r w:rsidR="00CC7D1B" w:rsidRPr="007D405E">
        <w:rPr>
          <w:rFonts w:ascii="微軟正黑體" w:eastAsia="微軟正黑體" w:hAnsi="微軟正黑體" w:hint="eastAsia"/>
          <w:sz w:val="24"/>
          <w:szCs w:val="24"/>
        </w:rPr>
        <w:t>設計反毒標語，上台分享作品，希望這一連串的活動，能讓反毒的觀念漸漸</w:t>
      </w:r>
      <w:r w:rsidR="00AC32DD" w:rsidRPr="007D405E">
        <w:rPr>
          <w:rFonts w:ascii="微軟正黑體" w:eastAsia="微軟正黑體" w:hAnsi="微軟正黑體" w:hint="eastAsia"/>
          <w:sz w:val="24"/>
          <w:szCs w:val="24"/>
        </w:rPr>
        <w:t>潛</w:t>
      </w:r>
      <w:r w:rsidR="00CC7D1B" w:rsidRPr="007D405E">
        <w:rPr>
          <w:rFonts w:ascii="微軟正黑體" w:eastAsia="微軟正黑體" w:hAnsi="微軟正黑體" w:hint="eastAsia"/>
          <w:sz w:val="24"/>
          <w:szCs w:val="24"/>
        </w:rPr>
        <w:t>移默化在孩子純真的心靈，</w:t>
      </w:r>
      <w:r w:rsidR="00E85152" w:rsidRPr="007D405E">
        <w:rPr>
          <w:rFonts w:ascii="微軟正黑體" w:eastAsia="微軟正黑體" w:hAnsi="微軟正黑體" w:hint="eastAsia"/>
          <w:sz w:val="24"/>
          <w:szCs w:val="24"/>
        </w:rPr>
        <w:t>期許他們長大後</w:t>
      </w:r>
      <w:r w:rsidR="00CC7D1B" w:rsidRPr="007D405E">
        <w:rPr>
          <w:rFonts w:ascii="微軟正黑體" w:eastAsia="微軟正黑體" w:hAnsi="微軟正黑體" w:hint="eastAsia"/>
          <w:sz w:val="24"/>
          <w:szCs w:val="24"/>
        </w:rPr>
        <w:t>終身不</w:t>
      </w:r>
      <w:r w:rsidR="00354A17" w:rsidRPr="007D405E">
        <w:rPr>
          <w:rFonts w:ascii="微軟正黑體" w:eastAsia="微軟正黑體" w:hAnsi="微軟正黑體" w:hint="eastAsia"/>
          <w:sz w:val="24"/>
          <w:szCs w:val="24"/>
        </w:rPr>
        <w:t>會</w:t>
      </w:r>
      <w:r w:rsidR="00CC7D1B" w:rsidRPr="007D405E">
        <w:rPr>
          <w:rFonts w:ascii="微軟正黑體" w:eastAsia="微軟正黑體" w:hAnsi="微軟正黑體" w:hint="eastAsia"/>
          <w:sz w:val="24"/>
          <w:szCs w:val="24"/>
        </w:rPr>
        <w:t>碰毒</w:t>
      </w:r>
      <w:r w:rsidR="00354A17" w:rsidRPr="007D405E">
        <w:rPr>
          <w:rFonts w:ascii="微軟正黑體" w:eastAsia="微軟正黑體" w:hAnsi="微軟正黑體" w:hint="eastAsia"/>
          <w:sz w:val="24"/>
          <w:szCs w:val="24"/>
        </w:rPr>
        <w:t>品</w:t>
      </w:r>
      <w:r w:rsidR="003B637D" w:rsidRPr="007D405E">
        <w:rPr>
          <w:rFonts w:ascii="微軟正黑體" w:eastAsia="微軟正黑體" w:hAnsi="微軟正黑體" w:hint="eastAsia"/>
          <w:sz w:val="24"/>
          <w:szCs w:val="24"/>
        </w:rPr>
        <w:t>，擁有健康的美麗人生</w:t>
      </w:r>
      <w:r w:rsidR="00CC7D1B" w:rsidRPr="007D405E">
        <w:rPr>
          <w:rFonts w:ascii="微軟正黑體" w:eastAsia="微軟正黑體" w:hAnsi="微軟正黑體" w:hint="eastAsia"/>
          <w:sz w:val="24"/>
          <w:szCs w:val="24"/>
        </w:rPr>
        <w:t>。</w:t>
      </w:r>
    </w:p>
    <w:sectPr w:rsidR="00865502" w:rsidRPr="007D405E">
      <w:pgSz w:w="11910" w:h="16840"/>
      <w:pgMar w:top="840" w:right="3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81"/>
    <w:rsid w:val="00006185"/>
    <w:rsid w:val="00021B36"/>
    <w:rsid w:val="00066C2A"/>
    <w:rsid w:val="00096A60"/>
    <w:rsid w:val="000B6E09"/>
    <w:rsid w:val="000C45CE"/>
    <w:rsid w:val="00155349"/>
    <w:rsid w:val="00175BC5"/>
    <w:rsid w:val="001824E3"/>
    <w:rsid w:val="00183B46"/>
    <w:rsid w:val="001A2468"/>
    <w:rsid w:val="0023721E"/>
    <w:rsid w:val="00266F18"/>
    <w:rsid w:val="002745EB"/>
    <w:rsid w:val="00294FBD"/>
    <w:rsid w:val="002B6681"/>
    <w:rsid w:val="002C305F"/>
    <w:rsid w:val="002E440A"/>
    <w:rsid w:val="00310C59"/>
    <w:rsid w:val="00354A17"/>
    <w:rsid w:val="003A16B9"/>
    <w:rsid w:val="003B637D"/>
    <w:rsid w:val="003C45D2"/>
    <w:rsid w:val="003E6774"/>
    <w:rsid w:val="003F4B90"/>
    <w:rsid w:val="00460853"/>
    <w:rsid w:val="0046255F"/>
    <w:rsid w:val="00505FB1"/>
    <w:rsid w:val="00552B0F"/>
    <w:rsid w:val="005A1841"/>
    <w:rsid w:val="005C58AE"/>
    <w:rsid w:val="005C6A72"/>
    <w:rsid w:val="006026A0"/>
    <w:rsid w:val="00754EA0"/>
    <w:rsid w:val="007567C3"/>
    <w:rsid w:val="007621A4"/>
    <w:rsid w:val="007A43D7"/>
    <w:rsid w:val="007B6D18"/>
    <w:rsid w:val="007C2922"/>
    <w:rsid w:val="007C7D06"/>
    <w:rsid w:val="007D405E"/>
    <w:rsid w:val="007F7213"/>
    <w:rsid w:val="00814FCF"/>
    <w:rsid w:val="008520CD"/>
    <w:rsid w:val="00865502"/>
    <w:rsid w:val="008D5A60"/>
    <w:rsid w:val="00931512"/>
    <w:rsid w:val="009D4B5D"/>
    <w:rsid w:val="00AC32DD"/>
    <w:rsid w:val="00B50C63"/>
    <w:rsid w:val="00B525F9"/>
    <w:rsid w:val="00B563A6"/>
    <w:rsid w:val="00B563E2"/>
    <w:rsid w:val="00B9291F"/>
    <w:rsid w:val="00BB650C"/>
    <w:rsid w:val="00BC5FE0"/>
    <w:rsid w:val="00BE4CA1"/>
    <w:rsid w:val="00C06563"/>
    <w:rsid w:val="00C47FF1"/>
    <w:rsid w:val="00C56E7C"/>
    <w:rsid w:val="00CC399E"/>
    <w:rsid w:val="00CC7D1B"/>
    <w:rsid w:val="00CD44D5"/>
    <w:rsid w:val="00D51ADF"/>
    <w:rsid w:val="00D8378A"/>
    <w:rsid w:val="00E069FA"/>
    <w:rsid w:val="00E85152"/>
    <w:rsid w:val="00F56596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A7BB3"/>
  <w15:chartTrackingRefBased/>
  <w15:docId w15:val="{558C16B8-FF1A-43A6-A6EC-FCAD0163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6681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68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B6681"/>
    <w:pPr>
      <w:ind w:left="106"/>
    </w:pPr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2B6681"/>
    <w:rPr>
      <w:rFonts w:ascii="SimSun" w:eastAsia="SimSun" w:hAnsi="SimSun" w:cs="SimSun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B6681"/>
  </w:style>
  <w:style w:type="paragraph" w:styleId="a5">
    <w:name w:val="No Spacing"/>
    <w:uiPriority w:val="1"/>
    <w:qFormat/>
    <w:rsid w:val="00931512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table" w:styleId="a6">
    <w:name w:val="Table Grid"/>
    <w:basedOn w:val="a1"/>
    <w:uiPriority w:val="39"/>
    <w:rsid w:val="007D4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</dc:creator>
  <cp:keywords/>
  <dc:description/>
  <cp:lastModifiedBy>周楷喻(s10440138)</cp:lastModifiedBy>
  <cp:revision>4</cp:revision>
  <dcterms:created xsi:type="dcterms:W3CDTF">2023-04-08T13:17:00Z</dcterms:created>
  <dcterms:modified xsi:type="dcterms:W3CDTF">2023-04-08T13:32:00Z</dcterms:modified>
</cp:coreProperties>
</file>